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9B4389">
        <w:rPr>
          <w:rFonts w:ascii="Arial" w:eastAsia="Times New Roman" w:hAnsi="Arial" w:cs="Arial"/>
          <w:bCs/>
          <w:iCs/>
          <w:sz w:val="24"/>
          <w:szCs w:val="24"/>
          <w:lang w:eastAsia="tr-TR"/>
        </w:rPr>
        <w:t xml:space="preserve">Adalet </w:t>
      </w:r>
      <w:r w:rsidR="00811793" w:rsidRPr="00811793">
        <w:rPr>
          <w:rFonts w:ascii="Arial" w:eastAsia="Times New Roman" w:hAnsi="Arial" w:cs="Arial"/>
          <w:bCs/>
          <w:iCs/>
          <w:sz w:val="24"/>
          <w:szCs w:val="24"/>
          <w:lang w:eastAsia="tr-TR"/>
        </w:rPr>
        <w:t>Komisyonu</w:t>
      </w:r>
    </w:p>
    <w:p w:rsidR="00811793"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9B4389" w:rsidRPr="009B4389">
        <w:rPr>
          <w:rFonts w:ascii="Arial" w:eastAsia="Times New Roman" w:hAnsi="Arial" w:cs="Arial"/>
          <w:bCs/>
          <w:iCs/>
          <w:sz w:val="24"/>
          <w:szCs w:val="24"/>
          <w:lang w:eastAsia="tr-TR"/>
        </w:rPr>
        <w:t>İcra ve İflas Kanunu ile Bazı Kanunlarda Değişiklik Yapılmasına Dair Kanun Teklifi (24997)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624C8E">
        <w:rPr>
          <w:rFonts w:ascii="Arial" w:eastAsia="Times New Roman" w:hAnsi="Arial" w:cs="Arial"/>
          <w:bCs/>
          <w:iCs/>
          <w:sz w:val="24"/>
          <w:szCs w:val="24"/>
          <w:lang w:eastAsia="tr-TR"/>
        </w:rPr>
        <w:t>6</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9B4389">
        <w:rPr>
          <w:rFonts w:ascii="Arial" w:eastAsia="Times New Roman" w:hAnsi="Arial" w:cs="Arial"/>
          <w:bCs/>
          <w:iCs/>
          <w:sz w:val="24"/>
          <w:szCs w:val="24"/>
          <w:lang w:eastAsia="tr-TR"/>
        </w:rPr>
        <w:t>15.03.2023</w:t>
      </w:r>
    </w:p>
    <w:p w:rsidR="00434A07" w:rsidRDefault="00F00454"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635F20" w:rsidRDefault="00635F20" w:rsidP="00383AF7">
      <w:pPr>
        <w:spacing w:before="120"/>
        <w:jc w:val="both"/>
        <w:rPr>
          <w:rFonts w:ascii="Arial" w:eastAsia="Times New Roman" w:hAnsi="Arial" w:cs="Arial"/>
          <w:sz w:val="24"/>
          <w:szCs w:val="24"/>
          <w:lang w:eastAsia="tr-TR"/>
        </w:rPr>
      </w:pPr>
    </w:p>
    <w:p w:rsidR="00F00454" w:rsidRPr="00F00454" w:rsidRDefault="00F00454" w:rsidP="00F00454">
      <w:pPr>
        <w:spacing w:before="120"/>
        <w:jc w:val="both"/>
        <w:rPr>
          <w:rFonts w:ascii="Arial" w:eastAsia="Times New Roman" w:hAnsi="Arial" w:cs="Arial"/>
          <w:sz w:val="24"/>
          <w:szCs w:val="24"/>
          <w:lang w:eastAsia="tr-TR"/>
        </w:rPr>
      </w:pPr>
      <w:r w:rsidRPr="00F00454">
        <w:rPr>
          <w:rFonts w:ascii="Arial" w:eastAsia="Times New Roman" w:hAnsi="Arial" w:cs="Arial"/>
          <w:sz w:val="24"/>
          <w:szCs w:val="24"/>
          <w:lang w:eastAsia="tr-TR"/>
        </w:rPr>
        <w:t>ALPAY ANTMEN (Mersin</w:t>
      </w:r>
      <w:proofErr w:type="gramStart"/>
      <w:r w:rsidRPr="00F00454">
        <w:rPr>
          <w:rFonts w:ascii="Arial" w:eastAsia="Times New Roman" w:hAnsi="Arial" w:cs="Arial"/>
          <w:sz w:val="24"/>
          <w:szCs w:val="24"/>
          <w:lang w:eastAsia="tr-TR"/>
        </w:rPr>
        <w:t>) -</w:t>
      </w:r>
      <w:proofErr w:type="gramEnd"/>
      <w:r w:rsidRPr="00F00454">
        <w:rPr>
          <w:rFonts w:ascii="Arial" w:eastAsia="Times New Roman" w:hAnsi="Arial" w:cs="Arial"/>
          <w:sz w:val="24"/>
          <w:szCs w:val="24"/>
          <w:lang w:eastAsia="tr-TR"/>
        </w:rPr>
        <w:t xml:space="preserve"> Teşekkür ederim Sayın Başkan. </w:t>
      </w:r>
    </w:p>
    <w:p w:rsidR="00F00454" w:rsidRPr="00F00454" w:rsidRDefault="00F00454" w:rsidP="00F00454">
      <w:pPr>
        <w:spacing w:before="120"/>
        <w:jc w:val="both"/>
        <w:rPr>
          <w:rFonts w:ascii="Arial" w:eastAsia="Times New Roman" w:hAnsi="Arial" w:cs="Arial"/>
          <w:sz w:val="24"/>
          <w:szCs w:val="24"/>
          <w:lang w:eastAsia="tr-TR"/>
        </w:rPr>
      </w:pPr>
      <w:r w:rsidRPr="00F00454">
        <w:rPr>
          <w:rFonts w:ascii="Arial" w:eastAsia="Times New Roman" w:hAnsi="Arial" w:cs="Arial"/>
          <w:sz w:val="24"/>
          <w:szCs w:val="24"/>
          <w:lang w:eastAsia="tr-TR"/>
        </w:rPr>
        <w:t xml:space="preserve">    Şimdi, maddenin metnine baktığımız zaman bu madde gerçekten garabet; yazımı da hatalı, düşüncesi de hatalı. Bunu ben otuz yıl avukatlık yapmış ve daha çok ticaret hukuku ve icra iflas davalarına bakmış bir avukat olarak söylüyorum: Neden? Bakın, bir konutla ilgili olarak haciz talebi açtı avukat, icra müdürü buranın konut olmadığına bakacak. Nereden bakacak? İcra müdürü buranın konut olup olmadığını neye göre değerlendirecek, karar verecek? Verdi, hâkime gidecek. Bir kere icra dairesi işlerini bir kat artırıyorsunuz, iki, icra hukuk mahkemelerinin</w:t>
      </w:r>
      <w:bookmarkStart w:id="0" w:name="_GoBack"/>
      <w:bookmarkEnd w:id="0"/>
      <w:r w:rsidRPr="00F00454">
        <w:rPr>
          <w:rFonts w:ascii="Arial" w:eastAsia="Times New Roman" w:hAnsi="Arial" w:cs="Arial"/>
          <w:sz w:val="24"/>
          <w:szCs w:val="24"/>
          <w:lang w:eastAsia="tr-TR"/>
        </w:rPr>
        <w:t xml:space="preserve"> işlerini bir kat artırıyorsunuz. İcra hâkimi de bakacak, bunun konut olup olmadığına karar verecek. Nereden bakacak? Neye göre karar verecek? Bunlar müphem. İstediğiniz icra müdürünü şu saatte arayın "Bu uygulanabilir mi? Nasıl uygulanır?" deyin, diyecek ki size "Vallahi garabet, billahi garabet." Peki, icra hâkimi "Burası evdir." dedi, bu arada hacze gidecek, zaten borçlu bu haciz yapılacağını </w:t>
      </w:r>
      <w:proofErr w:type="spellStart"/>
      <w:r w:rsidRPr="00F00454">
        <w:rPr>
          <w:rFonts w:ascii="Arial" w:eastAsia="Times New Roman" w:hAnsi="Arial" w:cs="Arial"/>
          <w:sz w:val="24"/>
          <w:szCs w:val="24"/>
          <w:lang w:eastAsia="tr-TR"/>
        </w:rPr>
        <w:t>UYAP'tan</w:t>
      </w:r>
      <w:proofErr w:type="spellEnd"/>
      <w:r w:rsidRPr="00F00454">
        <w:rPr>
          <w:rFonts w:ascii="Arial" w:eastAsia="Times New Roman" w:hAnsi="Arial" w:cs="Arial"/>
          <w:sz w:val="24"/>
          <w:szCs w:val="24"/>
          <w:lang w:eastAsia="tr-TR"/>
        </w:rPr>
        <w:t xml:space="preserve"> görecek. Dosya icra mahkemesine gitti, geldi, zaten evde bir şey bırakmaz. Bırakırsa zaten bu işte bir terslik vardır ya da icra hâkimi dedi ki: "Burası konut değil, reddettim." O zaman icra müdürü yeniden bir karar verecek, haciz talebini reddedecek. O zaman ne olacak? Genel hükümlere göre şikâyet yoluna gidilecek. </w:t>
      </w:r>
    </w:p>
    <w:p w:rsidR="00F00454" w:rsidRPr="00F00454" w:rsidRDefault="00F00454" w:rsidP="00F00454">
      <w:pPr>
        <w:spacing w:before="120"/>
        <w:jc w:val="both"/>
        <w:rPr>
          <w:rFonts w:ascii="Arial" w:eastAsia="Times New Roman" w:hAnsi="Arial" w:cs="Arial"/>
          <w:sz w:val="24"/>
          <w:szCs w:val="24"/>
          <w:lang w:eastAsia="tr-TR"/>
        </w:rPr>
      </w:pPr>
      <w:r w:rsidRPr="00F00454">
        <w:rPr>
          <w:rFonts w:ascii="Arial" w:eastAsia="Times New Roman" w:hAnsi="Arial" w:cs="Arial"/>
          <w:sz w:val="24"/>
          <w:szCs w:val="24"/>
          <w:lang w:eastAsia="tr-TR"/>
        </w:rPr>
        <w:t xml:space="preserve">    Peki, her şeyi yaptık, eve gittik, ev "</w:t>
      </w:r>
      <w:proofErr w:type="spellStart"/>
      <w:r w:rsidRPr="00F00454">
        <w:rPr>
          <w:rFonts w:ascii="Arial" w:eastAsia="Times New Roman" w:hAnsi="Arial" w:cs="Arial"/>
          <w:sz w:val="24"/>
          <w:szCs w:val="24"/>
          <w:lang w:eastAsia="tr-TR"/>
        </w:rPr>
        <w:t>home</w:t>
      </w:r>
      <w:proofErr w:type="spellEnd"/>
      <w:r w:rsidRPr="00F00454">
        <w:rPr>
          <w:rFonts w:ascii="Arial" w:eastAsia="Times New Roman" w:hAnsi="Arial" w:cs="Arial"/>
          <w:sz w:val="24"/>
          <w:szCs w:val="24"/>
          <w:lang w:eastAsia="tr-TR"/>
        </w:rPr>
        <w:t xml:space="preserve"> </w:t>
      </w:r>
      <w:proofErr w:type="spellStart"/>
      <w:r w:rsidRPr="00F00454">
        <w:rPr>
          <w:rFonts w:ascii="Arial" w:eastAsia="Times New Roman" w:hAnsi="Arial" w:cs="Arial"/>
          <w:sz w:val="24"/>
          <w:szCs w:val="24"/>
          <w:lang w:eastAsia="tr-TR"/>
        </w:rPr>
        <w:t>office</w:t>
      </w:r>
      <w:proofErr w:type="spellEnd"/>
      <w:r w:rsidRPr="00F00454">
        <w:rPr>
          <w:rFonts w:ascii="Arial" w:eastAsia="Times New Roman" w:hAnsi="Arial" w:cs="Arial"/>
          <w:sz w:val="24"/>
          <w:szCs w:val="24"/>
          <w:lang w:eastAsia="tr-TR"/>
        </w:rPr>
        <w:t>" çıktı. İş yeri diye gittik, "</w:t>
      </w:r>
      <w:proofErr w:type="spellStart"/>
      <w:r w:rsidRPr="00F00454">
        <w:rPr>
          <w:rFonts w:ascii="Arial" w:eastAsia="Times New Roman" w:hAnsi="Arial" w:cs="Arial"/>
          <w:sz w:val="24"/>
          <w:szCs w:val="24"/>
          <w:lang w:eastAsia="tr-TR"/>
        </w:rPr>
        <w:t>home</w:t>
      </w:r>
      <w:proofErr w:type="spellEnd"/>
      <w:r w:rsidRPr="00F00454">
        <w:rPr>
          <w:rFonts w:ascii="Arial" w:eastAsia="Times New Roman" w:hAnsi="Arial" w:cs="Arial"/>
          <w:sz w:val="24"/>
          <w:szCs w:val="24"/>
          <w:lang w:eastAsia="tr-TR"/>
        </w:rPr>
        <w:t xml:space="preserve"> </w:t>
      </w:r>
      <w:proofErr w:type="spellStart"/>
      <w:r w:rsidRPr="00F00454">
        <w:rPr>
          <w:rFonts w:ascii="Arial" w:eastAsia="Times New Roman" w:hAnsi="Arial" w:cs="Arial"/>
          <w:sz w:val="24"/>
          <w:szCs w:val="24"/>
          <w:lang w:eastAsia="tr-TR"/>
        </w:rPr>
        <w:t>office</w:t>
      </w:r>
      <w:proofErr w:type="spellEnd"/>
      <w:r w:rsidRPr="00F00454">
        <w:rPr>
          <w:rFonts w:ascii="Arial" w:eastAsia="Times New Roman" w:hAnsi="Arial" w:cs="Arial"/>
          <w:sz w:val="24"/>
          <w:szCs w:val="24"/>
          <w:lang w:eastAsia="tr-TR"/>
        </w:rPr>
        <w:t xml:space="preserve">" çıktı. Adamın -evde- orada yatağı, yorganı var, dedi ki: "Kardeşim, burası konut." Ne olacak? Haczi bırakacağız, icra dairesine gideceğiz, kararı alacak icra müdürü, icra mahkemesine gidecek, zaten orada bir şey kalmayacak yani bu borçluya "Mallarını haczettirme, kaçır, sakla." demenin Türkçesi. Bunu yapmaya gerek yok. İki tür şey var, ya burada "Konutta haciz yapılmaz." dersiniz, olur biter ya da aslında 2'nci maddede hüküm var, diyor ki: "Bireylere ait kişisel eşya ile ailenin ortak kullanımına hizmet eden tüm ev eşyası haczedilmez." Tamam, zaten bir konuta icra memuru gittiği zaman 2'nci maddedeki bu hükme yani İcra ve İflas Kanunu'nun 82'nci maddesine gelecek bu hükme baktığı zaman evdeki ortak kullanılan hiçbir eşyayı haczetmeyeceği için 1'inci maddeyi siz boşuna getiriyorsunuz. Ya 1'inci maddeyi kaldıralım, 2'nci madde var ya da 1'inci maddeyi "Konutta haciz yapılmaz." hâline getirelim. Çok açık ve net söylüyorum: Bununla icra hukuk mahkemelerini </w:t>
      </w:r>
      <w:r w:rsidRPr="00F00454">
        <w:rPr>
          <w:rFonts w:ascii="Arial" w:eastAsia="Times New Roman" w:hAnsi="Arial" w:cs="Arial"/>
          <w:sz w:val="24"/>
          <w:szCs w:val="24"/>
          <w:lang w:eastAsia="tr-TR"/>
        </w:rPr>
        <w:lastRenderedPageBreak/>
        <w:t xml:space="preserve">kitlersiniz. Bunu esasa mı kaydedecek, değişik şeye mi kaydedecek? Her gün kaç tane haciz talebi açılıyor -Adalet Bakanlığı yetkilileri burada- kaç tane icra dosyası olduğunu biliyoruz, her gün kaç tane hacze gidiliyor biliyoruz. Ne olacak? İcralar da iş yapamayacak. Zaten adamların işi başından aşmış, zaten bu ekonomik koşullarda çok ciddi icra dosyaları, hacizler var, zaten eve gidildiğinde her şey birer tane oluyor ve ikinci olmadığı için haciz yapılamıyor. Yani bu yazılan ne kanun tekniğine uygun ne adalete uygun ne de uygulanılmasında inanılmaz zorluk yaratmayacak bir madde değil, son derece ciddi anlamda uygulamayı zorlaştıracak, uygulama da kaos yaratacak bir madde. Bunun müsebbipleri buna nasıl karar verdiler? Nasıl bunu kanun teklifi olarak getirdiler? Kim yazdı? Onu da anlamak mümkün değil. Ben bunu yazan birinin hayatında icra dairesine gitmediğini düşünüyorum. </w:t>
      </w:r>
    </w:p>
    <w:p w:rsidR="009B4389" w:rsidRDefault="00F00454" w:rsidP="00F00454">
      <w:pPr>
        <w:spacing w:before="120"/>
        <w:jc w:val="both"/>
        <w:rPr>
          <w:rFonts w:ascii="Arial" w:eastAsia="Times New Roman" w:hAnsi="Arial" w:cs="Arial"/>
          <w:sz w:val="24"/>
          <w:szCs w:val="24"/>
          <w:lang w:eastAsia="tr-TR"/>
        </w:rPr>
      </w:pPr>
      <w:r w:rsidRPr="00F00454">
        <w:rPr>
          <w:rFonts w:ascii="Arial" w:eastAsia="Times New Roman" w:hAnsi="Arial" w:cs="Arial"/>
          <w:sz w:val="24"/>
          <w:szCs w:val="24"/>
          <w:lang w:eastAsia="tr-TR"/>
        </w:rPr>
        <w:t xml:space="preserve">    Teşekkür ediyorum, saygılar sunarım.</w:t>
      </w:r>
    </w:p>
    <w:sectPr w:rsidR="009B4389"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7636"/>
    <w:rsid w:val="000829A9"/>
    <w:rsid w:val="000973B4"/>
    <w:rsid w:val="00155FBA"/>
    <w:rsid w:val="001C33E9"/>
    <w:rsid w:val="001C7C2E"/>
    <w:rsid w:val="001D1AFC"/>
    <w:rsid w:val="00282B45"/>
    <w:rsid w:val="002D422A"/>
    <w:rsid w:val="002F1DB6"/>
    <w:rsid w:val="002F1DEB"/>
    <w:rsid w:val="00383AF7"/>
    <w:rsid w:val="003E04F5"/>
    <w:rsid w:val="00434A07"/>
    <w:rsid w:val="00491891"/>
    <w:rsid w:val="00491DE6"/>
    <w:rsid w:val="00492DE8"/>
    <w:rsid w:val="004F39F9"/>
    <w:rsid w:val="00546166"/>
    <w:rsid w:val="006123D2"/>
    <w:rsid w:val="006155B2"/>
    <w:rsid w:val="00620002"/>
    <w:rsid w:val="00624C8E"/>
    <w:rsid w:val="00635F20"/>
    <w:rsid w:val="00656493"/>
    <w:rsid w:val="006C7674"/>
    <w:rsid w:val="006E1B8F"/>
    <w:rsid w:val="008043EE"/>
    <w:rsid w:val="00811793"/>
    <w:rsid w:val="0082070F"/>
    <w:rsid w:val="008C0C19"/>
    <w:rsid w:val="008E48E2"/>
    <w:rsid w:val="00996C99"/>
    <w:rsid w:val="009B4389"/>
    <w:rsid w:val="009B565B"/>
    <w:rsid w:val="00A333B6"/>
    <w:rsid w:val="00A546F5"/>
    <w:rsid w:val="00A8250C"/>
    <w:rsid w:val="00AD4EF8"/>
    <w:rsid w:val="00B45313"/>
    <w:rsid w:val="00B82F71"/>
    <w:rsid w:val="00B932F8"/>
    <w:rsid w:val="00BA1A80"/>
    <w:rsid w:val="00C03973"/>
    <w:rsid w:val="00C176F4"/>
    <w:rsid w:val="00C57CB6"/>
    <w:rsid w:val="00CD0D2E"/>
    <w:rsid w:val="00D17E5B"/>
    <w:rsid w:val="00D5204F"/>
    <w:rsid w:val="00DA47F9"/>
    <w:rsid w:val="00F004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524</Words>
  <Characters>2987</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36</cp:revision>
  <dcterms:created xsi:type="dcterms:W3CDTF">2020-02-25T06:20:00Z</dcterms:created>
  <dcterms:modified xsi:type="dcterms:W3CDTF">2023-03-20T10:19:00Z</dcterms:modified>
</cp:coreProperties>
</file>