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63CF" w14:textId="77777777" w:rsidR="00A10F66" w:rsidRPr="00207100" w:rsidRDefault="00A10F66" w:rsidP="001B6D1F">
      <w:pPr>
        <w:jc w:val="center"/>
        <w:rPr>
          <w:rFonts w:ascii="Times New Roman" w:hAnsi="Times New Roman" w:cs="Times New Roman"/>
          <w:b/>
          <w:bCs/>
          <w:sz w:val="24"/>
          <w:szCs w:val="24"/>
        </w:rPr>
      </w:pPr>
      <w:r w:rsidRPr="00207100">
        <w:rPr>
          <w:rFonts w:ascii="Times New Roman" w:hAnsi="Times New Roman" w:cs="Times New Roman"/>
          <w:b/>
          <w:bCs/>
          <w:sz w:val="24"/>
          <w:szCs w:val="24"/>
        </w:rPr>
        <w:t>TÜRKİYE BÜYÜK MİLLET MECLİSİ BAŞKANLIĞINA</w:t>
      </w:r>
    </w:p>
    <w:p w14:paraId="699DB5F7" w14:textId="77777777" w:rsidR="00A10F66" w:rsidRPr="00207100" w:rsidRDefault="00A10F66" w:rsidP="001B6D1F">
      <w:pPr>
        <w:jc w:val="both"/>
        <w:rPr>
          <w:rFonts w:ascii="Times New Roman" w:hAnsi="Times New Roman" w:cs="Times New Roman"/>
          <w:sz w:val="24"/>
          <w:szCs w:val="24"/>
        </w:rPr>
      </w:pPr>
    </w:p>
    <w:p w14:paraId="625AC6A8" w14:textId="50610048" w:rsidR="00A10F66" w:rsidRPr="00207100" w:rsidRDefault="00B01417" w:rsidP="001B6D1F">
      <w:pPr>
        <w:ind w:firstLine="708"/>
        <w:jc w:val="both"/>
        <w:rPr>
          <w:rFonts w:ascii="Times New Roman" w:hAnsi="Times New Roman" w:cs="Times New Roman"/>
          <w:sz w:val="24"/>
          <w:szCs w:val="24"/>
        </w:rPr>
      </w:pPr>
      <w:r w:rsidRPr="00207100">
        <w:rPr>
          <w:rFonts w:ascii="Times New Roman" w:hAnsi="Times New Roman" w:cs="Times New Roman"/>
          <w:sz w:val="24"/>
          <w:szCs w:val="24"/>
        </w:rPr>
        <w:t>3065</w:t>
      </w:r>
      <w:r w:rsidR="007647D8" w:rsidRPr="00207100">
        <w:rPr>
          <w:rFonts w:ascii="Times New Roman" w:hAnsi="Times New Roman" w:cs="Times New Roman"/>
          <w:sz w:val="24"/>
          <w:szCs w:val="24"/>
        </w:rPr>
        <w:t xml:space="preserve"> </w:t>
      </w:r>
      <w:r w:rsidR="00B32DEC" w:rsidRPr="00207100">
        <w:rPr>
          <w:rFonts w:ascii="Times New Roman" w:hAnsi="Times New Roman" w:cs="Times New Roman"/>
          <w:sz w:val="24"/>
          <w:szCs w:val="24"/>
        </w:rPr>
        <w:t xml:space="preserve">Sayılı </w:t>
      </w:r>
      <w:r w:rsidRPr="00207100">
        <w:rPr>
          <w:rFonts w:ascii="Times New Roman" w:hAnsi="Times New Roman" w:cs="Times New Roman"/>
          <w:sz w:val="24"/>
          <w:szCs w:val="24"/>
        </w:rPr>
        <w:t xml:space="preserve">Katma Değer Vergisi </w:t>
      </w:r>
      <w:r w:rsidR="007D4C69" w:rsidRPr="00207100">
        <w:rPr>
          <w:rFonts w:ascii="Times New Roman" w:hAnsi="Times New Roman" w:cs="Times New Roman"/>
          <w:sz w:val="24"/>
          <w:szCs w:val="24"/>
        </w:rPr>
        <w:t>Kanunu’nda</w:t>
      </w:r>
      <w:r w:rsidR="00762F1D">
        <w:rPr>
          <w:rFonts w:ascii="Times New Roman" w:hAnsi="Times New Roman" w:cs="Times New Roman"/>
          <w:sz w:val="24"/>
          <w:szCs w:val="24"/>
        </w:rPr>
        <w:t xml:space="preserve"> değişiklik yapılmasına </w:t>
      </w:r>
      <w:r w:rsidR="001F495A" w:rsidRPr="00207100">
        <w:rPr>
          <w:rFonts w:ascii="Times New Roman" w:hAnsi="Times New Roman" w:cs="Times New Roman"/>
          <w:sz w:val="24"/>
          <w:szCs w:val="24"/>
        </w:rPr>
        <w:t xml:space="preserve">dair </w:t>
      </w:r>
      <w:r w:rsidR="00A10F66" w:rsidRPr="00207100">
        <w:rPr>
          <w:rFonts w:ascii="Times New Roman" w:hAnsi="Times New Roman" w:cs="Times New Roman"/>
          <w:sz w:val="24"/>
          <w:szCs w:val="24"/>
        </w:rPr>
        <w:t xml:space="preserve">Kanun Teklifim Gerekçesi İle Birlikte Ekte Sunulmuştur. </w:t>
      </w:r>
    </w:p>
    <w:p w14:paraId="788E6907" w14:textId="2E0F0FE6" w:rsidR="00207100" w:rsidRPr="00207100" w:rsidRDefault="00A10F66" w:rsidP="00207100">
      <w:pPr>
        <w:ind w:firstLine="708"/>
        <w:jc w:val="both"/>
        <w:rPr>
          <w:rFonts w:ascii="Times New Roman" w:hAnsi="Times New Roman" w:cs="Times New Roman"/>
          <w:sz w:val="24"/>
          <w:szCs w:val="24"/>
        </w:rPr>
      </w:pPr>
      <w:r w:rsidRPr="00207100">
        <w:rPr>
          <w:rFonts w:ascii="Times New Roman" w:hAnsi="Times New Roman" w:cs="Times New Roman"/>
          <w:sz w:val="24"/>
          <w:szCs w:val="24"/>
        </w:rPr>
        <w:t xml:space="preserve">Gereğini saygılarımla arz ederim. </w:t>
      </w:r>
      <w:r w:rsidR="00762F1D">
        <w:rPr>
          <w:rFonts w:ascii="Times New Roman" w:hAnsi="Times New Roman" w:cs="Times New Roman"/>
          <w:sz w:val="24"/>
          <w:szCs w:val="24"/>
        </w:rPr>
        <w:t>10</w:t>
      </w:r>
      <w:r w:rsidR="00B01417" w:rsidRPr="00207100">
        <w:rPr>
          <w:rFonts w:ascii="Times New Roman" w:hAnsi="Times New Roman" w:cs="Times New Roman"/>
          <w:sz w:val="24"/>
          <w:szCs w:val="24"/>
        </w:rPr>
        <w:t>.</w:t>
      </w:r>
      <w:r w:rsidR="00762F1D">
        <w:rPr>
          <w:rFonts w:ascii="Times New Roman" w:hAnsi="Times New Roman" w:cs="Times New Roman"/>
          <w:sz w:val="24"/>
          <w:szCs w:val="24"/>
        </w:rPr>
        <w:t>0</w:t>
      </w:r>
      <w:r w:rsidR="00B01417" w:rsidRPr="00207100">
        <w:rPr>
          <w:rFonts w:ascii="Times New Roman" w:hAnsi="Times New Roman" w:cs="Times New Roman"/>
          <w:sz w:val="24"/>
          <w:szCs w:val="24"/>
        </w:rPr>
        <w:t>1.202</w:t>
      </w:r>
      <w:r w:rsidR="006905FF" w:rsidRPr="00207100">
        <w:rPr>
          <w:rFonts w:ascii="Times New Roman" w:hAnsi="Times New Roman" w:cs="Times New Roman"/>
          <w:sz w:val="24"/>
          <w:szCs w:val="24"/>
        </w:rPr>
        <w:t>3</w:t>
      </w:r>
    </w:p>
    <w:p w14:paraId="14222304" w14:textId="28EB0C58" w:rsidR="00A10F66" w:rsidRPr="00207100" w:rsidRDefault="00A10F66" w:rsidP="001B6D1F">
      <w:pPr>
        <w:jc w:val="both"/>
        <w:rPr>
          <w:rFonts w:ascii="Times New Roman" w:hAnsi="Times New Roman" w:cs="Times New Roman"/>
          <w:sz w:val="24"/>
          <w:szCs w:val="24"/>
        </w:rPr>
      </w:pP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p>
    <w:p w14:paraId="7CA600EE" w14:textId="77777777" w:rsidR="00A10F66" w:rsidRPr="00354B68" w:rsidRDefault="00A10F66" w:rsidP="001B6D1F">
      <w:pPr>
        <w:pStyle w:val="AralkYok"/>
        <w:rPr>
          <w:rFonts w:ascii="Times New Roman" w:hAnsi="Times New Roman" w:cs="Times New Roman"/>
          <w:b/>
          <w:sz w:val="24"/>
          <w:szCs w:val="24"/>
        </w:rPr>
      </w:pP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Pr="00207100">
        <w:rPr>
          <w:rFonts w:ascii="Times New Roman" w:hAnsi="Times New Roman" w:cs="Times New Roman"/>
          <w:sz w:val="24"/>
          <w:szCs w:val="24"/>
        </w:rPr>
        <w:tab/>
      </w:r>
      <w:r w:rsidR="007647D8" w:rsidRPr="00207100">
        <w:rPr>
          <w:rFonts w:ascii="Times New Roman" w:hAnsi="Times New Roman" w:cs="Times New Roman"/>
          <w:sz w:val="24"/>
          <w:szCs w:val="24"/>
        </w:rPr>
        <w:t xml:space="preserve"> </w:t>
      </w:r>
      <w:r w:rsidRPr="00354B68">
        <w:rPr>
          <w:rFonts w:ascii="Times New Roman" w:hAnsi="Times New Roman" w:cs="Times New Roman"/>
          <w:b/>
          <w:sz w:val="24"/>
          <w:szCs w:val="24"/>
        </w:rPr>
        <w:t xml:space="preserve">Alpay </w:t>
      </w:r>
      <w:proofErr w:type="spellStart"/>
      <w:r w:rsidRPr="00354B68">
        <w:rPr>
          <w:rFonts w:ascii="Times New Roman" w:hAnsi="Times New Roman" w:cs="Times New Roman"/>
          <w:b/>
          <w:sz w:val="24"/>
          <w:szCs w:val="24"/>
        </w:rPr>
        <w:t>Antmen</w:t>
      </w:r>
      <w:proofErr w:type="spellEnd"/>
    </w:p>
    <w:p w14:paraId="077E984F" w14:textId="77777777" w:rsidR="00A10F66" w:rsidRPr="00354B68" w:rsidRDefault="00A10F66" w:rsidP="001B6D1F">
      <w:pPr>
        <w:pStyle w:val="AralkYok"/>
        <w:rPr>
          <w:rFonts w:ascii="Times New Roman" w:hAnsi="Times New Roman" w:cs="Times New Roman"/>
          <w:b/>
          <w:sz w:val="24"/>
          <w:szCs w:val="24"/>
        </w:rPr>
      </w:pP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r>
      <w:r w:rsidRPr="00354B68">
        <w:rPr>
          <w:rFonts w:ascii="Times New Roman" w:hAnsi="Times New Roman" w:cs="Times New Roman"/>
          <w:b/>
          <w:sz w:val="24"/>
          <w:szCs w:val="24"/>
        </w:rPr>
        <w:tab/>
        <w:t xml:space="preserve">Mersin Milletvekili </w:t>
      </w:r>
    </w:p>
    <w:p w14:paraId="1EA5CD44" w14:textId="77777777" w:rsidR="00A10F66" w:rsidRPr="00207100" w:rsidRDefault="00A10F66" w:rsidP="001B6D1F">
      <w:pPr>
        <w:jc w:val="both"/>
        <w:rPr>
          <w:rFonts w:ascii="Times New Roman" w:hAnsi="Times New Roman" w:cs="Times New Roman"/>
          <w:sz w:val="24"/>
          <w:szCs w:val="24"/>
        </w:rPr>
      </w:pPr>
    </w:p>
    <w:p w14:paraId="59C076E1" w14:textId="77777777" w:rsidR="00A10F66" w:rsidRPr="00207100" w:rsidRDefault="00A10F66" w:rsidP="001B6D1F">
      <w:pPr>
        <w:jc w:val="both"/>
        <w:rPr>
          <w:rFonts w:ascii="Times New Roman" w:hAnsi="Times New Roman" w:cs="Times New Roman"/>
          <w:sz w:val="24"/>
          <w:szCs w:val="24"/>
        </w:rPr>
      </w:pPr>
    </w:p>
    <w:p w14:paraId="479D7306" w14:textId="77777777" w:rsidR="00B870DB" w:rsidRPr="00207100" w:rsidRDefault="00B870DB" w:rsidP="001B6D1F">
      <w:pPr>
        <w:jc w:val="both"/>
        <w:rPr>
          <w:rFonts w:ascii="Times New Roman" w:hAnsi="Times New Roman" w:cs="Times New Roman"/>
          <w:sz w:val="24"/>
          <w:szCs w:val="24"/>
        </w:rPr>
      </w:pPr>
    </w:p>
    <w:p w14:paraId="7E528C7C" w14:textId="77777777" w:rsidR="00B870DB" w:rsidRPr="00207100" w:rsidRDefault="00B870DB" w:rsidP="001B6D1F">
      <w:pPr>
        <w:jc w:val="both"/>
        <w:rPr>
          <w:rFonts w:ascii="Times New Roman" w:hAnsi="Times New Roman" w:cs="Times New Roman"/>
          <w:sz w:val="24"/>
          <w:szCs w:val="24"/>
        </w:rPr>
      </w:pPr>
    </w:p>
    <w:p w14:paraId="3FE4730C" w14:textId="77777777" w:rsidR="00B870DB" w:rsidRPr="00207100" w:rsidRDefault="00B870DB" w:rsidP="001B6D1F">
      <w:pPr>
        <w:jc w:val="both"/>
        <w:rPr>
          <w:rFonts w:ascii="Times New Roman" w:hAnsi="Times New Roman" w:cs="Times New Roman"/>
          <w:sz w:val="24"/>
          <w:szCs w:val="24"/>
        </w:rPr>
      </w:pPr>
    </w:p>
    <w:p w14:paraId="3A1E72E5" w14:textId="77777777" w:rsidR="00B870DB" w:rsidRPr="00207100" w:rsidRDefault="00B870DB" w:rsidP="001B6D1F">
      <w:pPr>
        <w:jc w:val="both"/>
        <w:rPr>
          <w:rFonts w:ascii="Times New Roman" w:hAnsi="Times New Roman" w:cs="Times New Roman"/>
          <w:sz w:val="24"/>
          <w:szCs w:val="24"/>
        </w:rPr>
      </w:pPr>
    </w:p>
    <w:p w14:paraId="3D2A855F" w14:textId="77777777" w:rsidR="00B870DB" w:rsidRPr="00207100" w:rsidRDefault="00B870DB" w:rsidP="001B6D1F">
      <w:pPr>
        <w:jc w:val="both"/>
        <w:rPr>
          <w:rFonts w:ascii="Times New Roman" w:hAnsi="Times New Roman" w:cs="Times New Roman"/>
          <w:sz w:val="24"/>
          <w:szCs w:val="24"/>
        </w:rPr>
      </w:pPr>
    </w:p>
    <w:p w14:paraId="234B609C" w14:textId="77777777" w:rsidR="00B870DB" w:rsidRPr="00207100" w:rsidRDefault="00B870DB" w:rsidP="001B6D1F">
      <w:pPr>
        <w:jc w:val="both"/>
        <w:rPr>
          <w:rFonts w:ascii="Times New Roman" w:hAnsi="Times New Roman" w:cs="Times New Roman"/>
          <w:sz w:val="24"/>
          <w:szCs w:val="24"/>
        </w:rPr>
      </w:pPr>
    </w:p>
    <w:p w14:paraId="1DC60502" w14:textId="77777777" w:rsidR="00B870DB" w:rsidRPr="00207100" w:rsidRDefault="00B870DB" w:rsidP="001B6D1F">
      <w:pPr>
        <w:jc w:val="both"/>
        <w:rPr>
          <w:rFonts w:ascii="Times New Roman" w:hAnsi="Times New Roman" w:cs="Times New Roman"/>
          <w:sz w:val="24"/>
          <w:szCs w:val="24"/>
        </w:rPr>
      </w:pPr>
    </w:p>
    <w:p w14:paraId="50BAEA61" w14:textId="77777777" w:rsidR="00B870DB" w:rsidRPr="00207100" w:rsidRDefault="00B870DB" w:rsidP="001B6D1F">
      <w:pPr>
        <w:jc w:val="both"/>
        <w:rPr>
          <w:rFonts w:ascii="Times New Roman" w:hAnsi="Times New Roman" w:cs="Times New Roman"/>
          <w:sz w:val="24"/>
          <w:szCs w:val="24"/>
        </w:rPr>
      </w:pPr>
    </w:p>
    <w:p w14:paraId="2DBE5E1C" w14:textId="77777777" w:rsidR="00B870DB" w:rsidRPr="00207100" w:rsidRDefault="00B870DB" w:rsidP="001B6D1F">
      <w:pPr>
        <w:jc w:val="both"/>
        <w:rPr>
          <w:rFonts w:ascii="Times New Roman" w:hAnsi="Times New Roman" w:cs="Times New Roman"/>
          <w:sz w:val="24"/>
          <w:szCs w:val="24"/>
        </w:rPr>
      </w:pPr>
    </w:p>
    <w:p w14:paraId="7B2D2DF6" w14:textId="77777777" w:rsidR="00B870DB" w:rsidRPr="00207100" w:rsidRDefault="00B870DB" w:rsidP="001B6D1F">
      <w:pPr>
        <w:jc w:val="both"/>
        <w:rPr>
          <w:rFonts w:ascii="Times New Roman" w:hAnsi="Times New Roman" w:cs="Times New Roman"/>
          <w:sz w:val="24"/>
          <w:szCs w:val="24"/>
        </w:rPr>
      </w:pPr>
    </w:p>
    <w:p w14:paraId="0F4935C0" w14:textId="77777777" w:rsidR="00B870DB" w:rsidRPr="00207100" w:rsidRDefault="00B870DB" w:rsidP="001B6D1F">
      <w:pPr>
        <w:jc w:val="both"/>
        <w:rPr>
          <w:rFonts w:ascii="Times New Roman" w:hAnsi="Times New Roman" w:cs="Times New Roman"/>
          <w:sz w:val="24"/>
          <w:szCs w:val="24"/>
        </w:rPr>
      </w:pPr>
    </w:p>
    <w:p w14:paraId="069FB223" w14:textId="77777777" w:rsidR="00B870DB" w:rsidRPr="00207100" w:rsidRDefault="00B870DB" w:rsidP="001B6D1F">
      <w:pPr>
        <w:jc w:val="both"/>
        <w:rPr>
          <w:rFonts w:ascii="Times New Roman" w:hAnsi="Times New Roman" w:cs="Times New Roman"/>
          <w:sz w:val="24"/>
          <w:szCs w:val="24"/>
        </w:rPr>
      </w:pPr>
    </w:p>
    <w:p w14:paraId="3781A2B6" w14:textId="77777777" w:rsidR="00B870DB" w:rsidRPr="00207100" w:rsidRDefault="00B870DB" w:rsidP="001B6D1F">
      <w:pPr>
        <w:jc w:val="both"/>
        <w:rPr>
          <w:rFonts w:ascii="Times New Roman" w:hAnsi="Times New Roman" w:cs="Times New Roman"/>
          <w:sz w:val="24"/>
          <w:szCs w:val="24"/>
        </w:rPr>
      </w:pPr>
    </w:p>
    <w:p w14:paraId="034BEA3A" w14:textId="77777777" w:rsidR="00B870DB" w:rsidRPr="00207100" w:rsidRDefault="00B870DB" w:rsidP="001B6D1F">
      <w:pPr>
        <w:jc w:val="both"/>
        <w:rPr>
          <w:rFonts w:ascii="Times New Roman" w:hAnsi="Times New Roman" w:cs="Times New Roman"/>
          <w:sz w:val="24"/>
          <w:szCs w:val="24"/>
        </w:rPr>
      </w:pPr>
    </w:p>
    <w:p w14:paraId="126558D6" w14:textId="77777777" w:rsidR="00B870DB" w:rsidRPr="00207100" w:rsidRDefault="00B870DB" w:rsidP="001B6D1F">
      <w:pPr>
        <w:jc w:val="both"/>
        <w:rPr>
          <w:rFonts w:ascii="Times New Roman" w:hAnsi="Times New Roman" w:cs="Times New Roman"/>
          <w:sz w:val="24"/>
          <w:szCs w:val="24"/>
        </w:rPr>
      </w:pPr>
    </w:p>
    <w:p w14:paraId="550DD233" w14:textId="77777777" w:rsidR="00B870DB" w:rsidRPr="00207100" w:rsidRDefault="00B870DB" w:rsidP="001B6D1F">
      <w:pPr>
        <w:jc w:val="both"/>
        <w:rPr>
          <w:rFonts w:ascii="Times New Roman" w:hAnsi="Times New Roman" w:cs="Times New Roman"/>
          <w:sz w:val="24"/>
          <w:szCs w:val="24"/>
        </w:rPr>
      </w:pPr>
    </w:p>
    <w:p w14:paraId="0E45D1D0" w14:textId="77777777" w:rsidR="007F05E2" w:rsidRPr="00207100" w:rsidRDefault="007F05E2" w:rsidP="001B6D1F">
      <w:pPr>
        <w:jc w:val="both"/>
        <w:rPr>
          <w:rFonts w:ascii="Times New Roman" w:hAnsi="Times New Roman" w:cs="Times New Roman"/>
          <w:sz w:val="24"/>
          <w:szCs w:val="24"/>
        </w:rPr>
      </w:pPr>
    </w:p>
    <w:p w14:paraId="278EBF87" w14:textId="77777777" w:rsidR="00781CAA" w:rsidRPr="00207100" w:rsidRDefault="00781CAA" w:rsidP="001B6D1F">
      <w:pPr>
        <w:jc w:val="both"/>
        <w:rPr>
          <w:rFonts w:ascii="Times New Roman" w:hAnsi="Times New Roman" w:cs="Times New Roman"/>
          <w:sz w:val="24"/>
          <w:szCs w:val="24"/>
        </w:rPr>
      </w:pPr>
    </w:p>
    <w:p w14:paraId="2A5662E7" w14:textId="77777777" w:rsidR="003C58C5" w:rsidRPr="00207100" w:rsidRDefault="003C58C5" w:rsidP="00207100">
      <w:pPr>
        <w:jc w:val="center"/>
        <w:rPr>
          <w:rFonts w:ascii="Times New Roman" w:hAnsi="Times New Roman" w:cs="Times New Roman"/>
          <w:b/>
          <w:bCs/>
          <w:sz w:val="24"/>
          <w:szCs w:val="24"/>
        </w:rPr>
      </w:pPr>
      <w:r w:rsidRPr="00207100">
        <w:rPr>
          <w:rFonts w:ascii="Times New Roman" w:hAnsi="Times New Roman" w:cs="Times New Roman"/>
          <w:b/>
          <w:bCs/>
          <w:sz w:val="24"/>
          <w:szCs w:val="24"/>
        </w:rPr>
        <w:lastRenderedPageBreak/>
        <w:t>GEREKÇE</w:t>
      </w:r>
    </w:p>
    <w:p w14:paraId="55374A2D" w14:textId="77777777" w:rsidR="00544D1A" w:rsidRPr="00207100" w:rsidRDefault="00544D1A" w:rsidP="00284CEF">
      <w:pPr>
        <w:jc w:val="both"/>
        <w:rPr>
          <w:rFonts w:ascii="Times New Roman" w:hAnsi="Times New Roman" w:cs="Times New Roman"/>
          <w:sz w:val="24"/>
          <w:szCs w:val="24"/>
        </w:rPr>
      </w:pPr>
      <w:r w:rsidRPr="00207100">
        <w:rPr>
          <w:rFonts w:ascii="Times New Roman" w:hAnsi="Times New Roman" w:cs="Times New Roman"/>
          <w:sz w:val="24"/>
          <w:szCs w:val="24"/>
        </w:rPr>
        <w:t xml:space="preserve">Anayasa'nın 135'inci maddesince 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w:t>
      </w:r>
      <w:proofErr w:type="gramStart"/>
      <w:r w:rsidRPr="00207100">
        <w:rPr>
          <w:rFonts w:ascii="Times New Roman" w:hAnsi="Times New Roman" w:cs="Times New Roman"/>
          <w:sz w:val="24"/>
          <w:szCs w:val="24"/>
        </w:rPr>
        <w:t>hakim</w:t>
      </w:r>
      <w:proofErr w:type="gramEnd"/>
      <w:r w:rsidRPr="00207100">
        <w:rPr>
          <w:rFonts w:ascii="Times New Roman" w:hAnsi="Times New Roman" w:cs="Times New Roman"/>
          <w:sz w:val="24"/>
          <w:szCs w:val="24"/>
        </w:rPr>
        <w:t xml:space="preserve"> kılmak üzere meslek disiplini ve ahlakını korumak maksadı ile kanunla kurulan ve organları kendi üyeleri tarafından kanunda gösterilen usullere göre yargı gözetimi altında, gizli oyla seçilen kamu tüzel kişilikleridir şeklinde tanımlanmıştır. </w:t>
      </w:r>
    </w:p>
    <w:p w14:paraId="4B3D448E" w14:textId="25130AB5" w:rsidR="00544D1A" w:rsidRPr="00207100" w:rsidRDefault="00544D1A" w:rsidP="00284CEF">
      <w:pPr>
        <w:jc w:val="both"/>
        <w:rPr>
          <w:rFonts w:ascii="Times New Roman" w:eastAsia="Times New Roman" w:hAnsi="Times New Roman" w:cs="Times New Roman"/>
          <w:sz w:val="24"/>
          <w:szCs w:val="24"/>
        </w:rPr>
      </w:pPr>
      <w:proofErr w:type="gramStart"/>
      <w:r w:rsidRPr="00207100">
        <w:rPr>
          <w:rFonts w:ascii="Times New Roman" w:hAnsi="Times New Roman" w:cs="Times New Roman"/>
          <w:sz w:val="24"/>
          <w:szCs w:val="24"/>
        </w:rPr>
        <w:t xml:space="preserve">Avukatlık Kanunu'nun 76'ncı maddesi de ise "Barolar; avukatlık mesleğini geliştirmek, meslek mensuplarının birbirleri ve iş sahipleri ile olan ilişkilerinde dürüstlüğü ve güveni sağlamak; meslek düzenini, ahlâkını, saygınlığını, hukukun üstünlüğünü, insan haklarını savunmak ve korumak, avukatların ortak ihtiyaçlarını karşılamak amacıyla tüm çalışmaları yürüten, tüzel kişiliği bulunan, çalışmalarını demokratik ilkelere göre sürdüren kamu kurumu niteliğinde meslek kuruluşlarıdır." şeklinde belirtilmiştir. </w:t>
      </w:r>
      <w:proofErr w:type="gramEnd"/>
    </w:p>
    <w:p w14:paraId="64D80357" w14:textId="468C678F" w:rsidR="001B6D1F" w:rsidRPr="00207100" w:rsidRDefault="00544D1A" w:rsidP="001B6D1F">
      <w:pPr>
        <w:jc w:val="both"/>
        <w:rPr>
          <w:rFonts w:ascii="Times New Roman" w:hAnsi="Times New Roman" w:cs="Times New Roman"/>
          <w:sz w:val="24"/>
          <w:szCs w:val="24"/>
        </w:rPr>
      </w:pPr>
      <w:r w:rsidRPr="00207100">
        <w:rPr>
          <w:rFonts w:ascii="Times New Roman" w:hAnsi="Times New Roman" w:cs="Times New Roman"/>
          <w:sz w:val="24"/>
          <w:szCs w:val="24"/>
        </w:rPr>
        <w:t xml:space="preserve">    Yargının 3 ayağı vardır. 3 ayağından biri olmazsa, yargı olmaz. Hukuk ve adalet terazisinin sağlam, dürüst, objektif dağıtılabilmesi için yargılamanın 3 ayağından birinin özellikle iddia, savunma, karar üçlüsünden oluşması ve bunların birbirine eşit ve denk olması gerekir. </w:t>
      </w:r>
    </w:p>
    <w:p w14:paraId="5AC140AD" w14:textId="7A32A104" w:rsidR="001B6D1F" w:rsidRPr="00207100" w:rsidRDefault="00207100" w:rsidP="00284CEF">
      <w:pPr>
        <w:jc w:val="both"/>
        <w:rPr>
          <w:rFonts w:ascii="Times New Roman" w:hAnsi="Times New Roman" w:cs="Times New Roman"/>
          <w:sz w:val="24"/>
          <w:szCs w:val="24"/>
        </w:rPr>
      </w:pPr>
      <w:r>
        <w:rPr>
          <w:rFonts w:ascii="Times New Roman" w:hAnsi="Times New Roman" w:cs="Times New Roman"/>
          <w:sz w:val="24"/>
          <w:szCs w:val="24"/>
        </w:rPr>
        <w:t>Y</w:t>
      </w:r>
      <w:r w:rsidR="001B6D1F" w:rsidRPr="00207100">
        <w:rPr>
          <w:rFonts w:ascii="Times New Roman" w:hAnsi="Times New Roman" w:cs="Times New Roman"/>
          <w:sz w:val="24"/>
          <w:szCs w:val="24"/>
        </w:rPr>
        <w:t xml:space="preserve">argının üç sacayağından biri, belki de en önemlisi olan avukatlar, 1136 Sayılı Avukatlık Kanunu'nun 1'inci maddesinde belirtildiği gibi, kamu görevi yapmaktadırlar, kamu için çalışmaktadırlar. Savunma makamı, hukuk sistemlerinin, hukuk sistemimizin olmazsa olmazıdır. Dünyada hukukun geliştiği, çağdaş ve demokratik ülkelerin tamamına baktığımızda, göreceksiniz ki orada savunma makamı ve savunma makamını işgal eden avukatlar, maddi ve manevi olarak hak ettikleri biçimde yaşamaktadırlar. </w:t>
      </w:r>
    </w:p>
    <w:p w14:paraId="1AB3D5BC" w14:textId="72A91E32" w:rsidR="00544D1A" w:rsidRPr="00207100" w:rsidRDefault="00544D1A" w:rsidP="00284CEF">
      <w:pPr>
        <w:jc w:val="both"/>
        <w:rPr>
          <w:rFonts w:ascii="Times New Roman" w:hAnsi="Times New Roman" w:cs="Times New Roman"/>
          <w:sz w:val="24"/>
          <w:szCs w:val="24"/>
        </w:rPr>
      </w:pPr>
      <w:r w:rsidRPr="00207100">
        <w:rPr>
          <w:rFonts w:ascii="Times New Roman" w:hAnsi="Times New Roman" w:cs="Times New Roman"/>
          <w:sz w:val="24"/>
          <w:szCs w:val="24"/>
        </w:rPr>
        <w:t xml:space="preserve">Bu bağlamda Yargının kurucu 3 unsurundan biri olan savunmanın öznesi avukatların </w:t>
      </w:r>
      <w:r w:rsidR="00284CEF">
        <w:rPr>
          <w:rFonts w:ascii="Times New Roman" w:hAnsi="Times New Roman" w:cs="Times New Roman"/>
          <w:sz w:val="24"/>
          <w:szCs w:val="24"/>
        </w:rPr>
        <w:t>sosyal ve ekonomik bağımsızlığı</w:t>
      </w:r>
      <w:r w:rsidRPr="00207100">
        <w:rPr>
          <w:rFonts w:ascii="Times New Roman" w:hAnsi="Times New Roman" w:cs="Times New Roman"/>
          <w:sz w:val="24"/>
          <w:szCs w:val="24"/>
        </w:rPr>
        <w:t xml:space="preserve">; </w:t>
      </w:r>
      <w:proofErr w:type="gramStart"/>
      <w:r w:rsidRPr="00207100">
        <w:rPr>
          <w:rFonts w:ascii="Times New Roman" w:hAnsi="Times New Roman" w:cs="Times New Roman"/>
          <w:sz w:val="24"/>
          <w:szCs w:val="24"/>
        </w:rPr>
        <w:t>adil , tarafsız</w:t>
      </w:r>
      <w:proofErr w:type="gramEnd"/>
      <w:r w:rsidRPr="00207100">
        <w:rPr>
          <w:rFonts w:ascii="Times New Roman" w:hAnsi="Times New Roman" w:cs="Times New Roman"/>
          <w:sz w:val="24"/>
          <w:szCs w:val="24"/>
        </w:rPr>
        <w:t xml:space="preserve"> ve bağımsız bir yargı için olmazsa olmaz bir koşuldur.</w:t>
      </w:r>
    </w:p>
    <w:p w14:paraId="73DD9505" w14:textId="7170EC90" w:rsidR="00CF3CC6" w:rsidRDefault="00544D1A" w:rsidP="001B6D1F">
      <w:pPr>
        <w:jc w:val="both"/>
        <w:rPr>
          <w:rFonts w:ascii="Times New Roman" w:hAnsi="Times New Roman" w:cs="Times New Roman"/>
          <w:sz w:val="24"/>
          <w:szCs w:val="24"/>
        </w:rPr>
      </w:pPr>
      <w:r w:rsidRPr="00207100">
        <w:rPr>
          <w:rFonts w:ascii="Times New Roman" w:hAnsi="Times New Roman" w:cs="Times New Roman"/>
          <w:sz w:val="24"/>
          <w:szCs w:val="24"/>
        </w:rPr>
        <w:t xml:space="preserve"> </w:t>
      </w:r>
      <w:r w:rsidR="00CF3CC6">
        <w:rPr>
          <w:rFonts w:ascii="Times New Roman" w:hAnsi="Times New Roman" w:cs="Times New Roman"/>
          <w:sz w:val="24"/>
          <w:szCs w:val="24"/>
        </w:rPr>
        <w:t xml:space="preserve">3065 Sayılı </w:t>
      </w:r>
      <w:r w:rsidR="00CF3CC6" w:rsidRPr="00207100">
        <w:rPr>
          <w:rFonts w:ascii="Times New Roman" w:hAnsi="Times New Roman" w:cs="Times New Roman"/>
          <w:sz w:val="24"/>
          <w:szCs w:val="24"/>
        </w:rPr>
        <w:t>Katma Değer Vergisi Kanunu’n</w:t>
      </w:r>
      <w:r w:rsidR="00CF3CC6">
        <w:rPr>
          <w:rFonts w:ascii="Times New Roman" w:hAnsi="Times New Roman" w:cs="Times New Roman"/>
          <w:sz w:val="24"/>
          <w:szCs w:val="24"/>
        </w:rPr>
        <w:t>un 28 madde</w:t>
      </w:r>
      <w:r w:rsidR="00354B68">
        <w:rPr>
          <w:rFonts w:ascii="Times New Roman" w:hAnsi="Times New Roman" w:cs="Times New Roman"/>
          <w:sz w:val="24"/>
          <w:szCs w:val="24"/>
        </w:rPr>
        <w:t>si gereğince KDV oranı %10 olup</w:t>
      </w:r>
      <w:r w:rsidR="00CF3CC6">
        <w:rPr>
          <w:rFonts w:ascii="Times New Roman" w:hAnsi="Times New Roman" w:cs="Times New Roman"/>
          <w:sz w:val="24"/>
          <w:szCs w:val="24"/>
        </w:rPr>
        <w:t>, Cu</w:t>
      </w:r>
      <w:r w:rsidR="00354B68">
        <w:rPr>
          <w:rFonts w:ascii="Times New Roman" w:hAnsi="Times New Roman" w:cs="Times New Roman"/>
          <w:sz w:val="24"/>
          <w:szCs w:val="24"/>
        </w:rPr>
        <w:t>mhurbaşkanı bu oranı dört katın</w:t>
      </w:r>
      <w:r w:rsidR="00CF3CC6">
        <w:rPr>
          <w:rFonts w:ascii="Times New Roman" w:hAnsi="Times New Roman" w:cs="Times New Roman"/>
          <w:sz w:val="24"/>
          <w:szCs w:val="24"/>
        </w:rPr>
        <w:t>a</w:t>
      </w:r>
      <w:r w:rsidR="00354B68">
        <w:rPr>
          <w:rFonts w:ascii="Times New Roman" w:hAnsi="Times New Roman" w:cs="Times New Roman"/>
          <w:sz w:val="24"/>
          <w:szCs w:val="24"/>
        </w:rPr>
        <w:t xml:space="preserve"> </w:t>
      </w:r>
      <w:r w:rsidR="00CF3CC6">
        <w:rPr>
          <w:rFonts w:ascii="Times New Roman" w:hAnsi="Times New Roman" w:cs="Times New Roman"/>
          <w:sz w:val="24"/>
          <w:szCs w:val="24"/>
        </w:rPr>
        <w:t xml:space="preserve">kadar </w:t>
      </w:r>
      <w:r w:rsidR="00354B68">
        <w:rPr>
          <w:rFonts w:ascii="Times New Roman" w:hAnsi="Times New Roman" w:cs="Times New Roman"/>
          <w:sz w:val="24"/>
          <w:szCs w:val="24"/>
        </w:rPr>
        <w:t>artırma</w:t>
      </w:r>
      <w:r w:rsidR="00CF3CC6">
        <w:rPr>
          <w:rFonts w:ascii="Times New Roman" w:hAnsi="Times New Roman" w:cs="Times New Roman"/>
          <w:sz w:val="24"/>
          <w:szCs w:val="24"/>
        </w:rPr>
        <w:t xml:space="preserve"> ve %1’e kadar indirmeye yetkilidir.</w:t>
      </w:r>
    </w:p>
    <w:p w14:paraId="6D71BAAC" w14:textId="631ED420" w:rsidR="008E0264" w:rsidRDefault="008E0264" w:rsidP="001B6D1F">
      <w:pPr>
        <w:jc w:val="both"/>
        <w:rPr>
          <w:rFonts w:ascii="Times New Roman" w:hAnsi="Times New Roman" w:cs="Times New Roman"/>
          <w:sz w:val="24"/>
          <w:szCs w:val="24"/>
        </w:rPr>
      </w:pPr>
      <w:r>
        <w:rPr>
          <w:rFonts w:ascii="Times New Roman" w:hAnsi="Times New Roman" w:cs="Times New Roman"/>
          <w:sz w:val="24"/>
          <w:szCs w:val="24"/>
        </w:rPr>
        <w:t xml:space="preserve">Mal ve hizmetlerde uygulanacak KDV oranları 2007/13033 Sayılı Bakanlar Kurulu Kararı ile 24/12/2017 tarihinde kabul edilmiş ve Resmi Gazete’nin 30/12/2007 </w:t>
      </w:r>
      <w:r w:rsidR="00284CEF">
        <w:rPr>
          <w:rFonts w:ascii="Times New Roman" w:hAnsi="Times New Roman" w:cs="Times New Roman"/>
          <w:sz w:val="24"/>
          <w:szCs w:val="24"/>
        </w:rPr>
        <w:t>tarihli</w:t>
      </w:r>
      <w:r>
        <w:rPr>
          <w:rFonts w:ascii="Times New Roman" w:hAnsi="Times New Roman" w:cs="Times New Roman"/>
          <w:sz w:val="24"/>
          <w:szCs w:val="24"/>
        </w:rPr>
        <w:t xml:space="preserve"> 26742 Sayılı nüshasında yayınlanarak yürürlüğe girmiştir.</w:t>
      </w:r>
    </w:p>
    <w:p w14:paraId="103A54EE" w14:textId="7A8F3D90" w:rsidR="00416BCC" w:rsidRDefault="00354B68" w:rsidP="00416BCC">
      <w:pPr>
        <w:pStyle w:val="NormalWeb"/>
        <w:shd w:val="clear" w:color="auto" w:fill="FFFFFF"/>
        <w:spacing w:before="60" w:beforeAutospacing="0" w:after="60" w:afterAutospacing="0"/>
        <w:ind w:left="60" w:right="60"/>
        <w:jc w:val="both"/>
      </w:pPr>
      <w:r w:rsidRPr="00354B68">
        <w:t>Cumhurbaşkanı Tarafından 1594 Sayı ve 1/10-2019 Sayılı Karar ile (2/10/2019 Tari</w:t>
      </w:r>
      <w:r w:rsidR="00284CEF">
        <w:t xml:space="preserve">h ve </w:t>
      </w:r>
      <w:proofErr w:type="gramStart"/>
      <w:r w:rsidR="00284CEF">
        <w:t xml:space="preserve">30906 </w:t>
      </w:r>
      <w:r>
        <w:t xml:space="preserve">Sayılı Resmi </w:t>
      </w:r>
      <w:proofErr w:type="spellStart"/>
      <w:r>
        <w:t>Gazete’</w:t>
      </w:r>
      <w:r w:rsidRPr="00354B68">
        <w:t>de</w:t>
      </w:r>
      <w:proofErr w:type="spellEnd"/>
      <w:r w:rsidRPr="00354B68">
        <w:t xml:space="preserve"> yayınlanmıştır) 24/12/2007 tarihli ve 2007/13033 sayılı Bakanlar Kurulu Kararı ile yürürlüğe konulan Mal ve Hizmetlere Uygulanacak Katma Değer Vergisi Oranlarının Tespitine İlişkin Kararda Değişiklik Yapılmasına Dair Karar ile 24/12/2007 tarihli ve 2007/13033 sayılı Bakanlar Kurulu Kararı ile yürürlüğe konulan Mal ve Hizmetlere Uygulanacak Katma Değer Vergisi Oranlarının Tespitine İlişkin Karara ekli (II) sayılı listenin "B) </w:t>
      </w:r>
      <w:r>
        <w:t>Diğer mal ve hizmetler”</w:t>
      </w:r>
      <w:r w:rsidRPr="00354B68">
        <w:t xml:space="preserve"> bölümüne aşağıdaki 32 </w:t>
      </w:r>
      <w:proofErr w:type="spellStart"/>
      <w:r w:rsidRPr="00354B68">
        <w:t>nolu</w:t>
      </w:r>
      <w:proofErr w:type="spellEnd"/>
      <w:r w:rsidRPr="00354B68">
        <w:t xml:space="preserve"> sıra </w:t>
      </w:r>
      <w:r>
        <w:t>buna gör</w:t>
      </w:r>
      <w:r w:rsidR="00284CEF">
        <w:t>e</w:t>
      </w:r>
      <w:r>
        <w:t xml:space="preserve"> </w:t>
      </w:r>
      <w:r w:rsidRPr="00354B68">
        <w:t>eklenmiştir.</w:t>
      </w:r>
      <w:proofErr w:type="gramEnd"/>
    </w:p>
    <w:p w14:paraId="76642292" w14:textId="77777777" w:rsidR="00284CEF" w:rsidRDefault="00284CEF" w:rsidP="00416BCC">
      <w:pPr>
        <w:pStyle w:val="NormalWeb"/>
        <w:shd w:val="clear" w:color="auto" w:fill="FFFFFF"/>
        <w:spacing w:before="60" w:beforeAutospacing="0" w:after="60" w:afterAutospacing="0"/>
        <w:ind w:left="60" w:right="60"/>
        <w:jc w:val="both"/>
        <w:rPr>
          <w:rFonts w:ascii="Arial" w:hAnsi="Arial" w:cs="Arial"/>
          <w:color w:val="000000"/>
          <w:sz w:val="21"/>
          <w:szCs w:val="21"/>
        </w:rPr>
      </w:pPr>
    </w:p>
    <w:p w14:paraId="7E6BA395" w14:textId="0FD675E6" w:rsidR="00354B68" w:rsidRDefault="00354B68" w:rsidP="001B6D1F">
      <w:pPr>
        <w:jc w:val="both"/>
        <w:rPr>
          <w:rFonts w:ascii="Times New Roman" w:hAnsi="Times New Roman" w:cs="Times New Roman"/>
          <w:sz w:val="24"/>
          <w:szCs w:val="24"/>
        </w:rPr>
      </w:pPr>
      <w:r w:rsidRPr="00354B68">
        <w:rPr>
          <w:rFonts w:ascii="Times New Roman" w:hAnsi="Times New Roman" w:cs="Times New Roman"/>
          <w:sz w:val="24"/>
          <w:szCs w:val="24"/>
        </w:rPr>
        <w:lastRenderedPageBreak/>
        <w:t>"32- Aile mahkemeleri, tüketici mahkemeleri ve çocuk mahkemelerinin görev alanına giren davalar ve işler, vesayet davaları ve işleri; bu davalara bağlı kanun yolları; iş uyuşmazlıklarında dava şartı olarak arabuluculuk ile bunlara bağlı ilamlı icra takipleri kapsamında verilen avukatlık hizmetleri," için KDV or</w:t>
      </w:r>
      <w:r>
        <w:rPr>
          <w:rFonts w:ascii="Times New Roman" w:hAnsi="Times New Roman" w:cs="Times New Roman"/>
          <w:sz w:val="24"/>
          <w:szCs w:val="24"/>
        </w:rPr>
        <w:t>anı %8 olarak tespit edilmiştir.”</w:t>
      </w:r>
    </w:p>
    <w:p w14:paraId="47DAFC82" w14:textId="5AC4B13A" w:rsidR="00354B68" w:rsidRDefault="00354B68" w:rsidP="00354B68">
      <w:pPr>
        <w:jc w:val="both"/>
        <w:rPr>
          <w:rFonts w:ascii="Times New Roman" w:hAnsi="Times New Roman" w:cs="Times New Roman"/>
          <w:sz w:val="24"/>
          <w:szCs w:val="24"/>
        </w:rPr>
      </w:pPr>
      <w:proofErr w:type="gramStart"/>
      <w:r w:rsidRPr="00354B68">
        <w:rPr>
          <w:rFonts w:ascii="Times New Roman" w:hAnsi="Times New Roman" w:cs="Times New Roman"/>
          <w:sz w:val="24"/>
          <w:szCs w:val="24"/>
        </w:rPr>
        <w:t xml:space="preserve">Yine Cumhurbaşkanı tarafından 4862 Sayı ve 24/11/2021 Tarihli Karar ile (26/11/2021 Tarih ve 31671 Sayılı Resmi </w:t>
      </w:r>
      <w:proofErr w:type="spellStart"/>
      <w:r w:rsidRPr="00354B68">
        <w:rPr>
          <w:rFonts w:ascii="Times New Roman" w:hAnsi="Times New Roman" w:cs="Times New Roman"/>
          <w:sz w:val="24"/>
          <w:szCs w:val="24"/>
        </w:rPr>
        <w:t>Gazete’de</w:t>
      </w:r>
      <w:proofErr w:type="spellEnd"/>
      <w:r w:rsidRPr="00354B68">
        <w:rPr>
          <w:rFonts w:ascii="Times New Roman" w:hAnsi="Times New Roman" w:cs="Times New Roman"/>
          <w:sz w:val="24"/>
          <w:szCs w:val="24"/>
        </w:rPr>
        <w:t xml:space="preserve"> yayınlanmıştır) -24/12/2007 tarihli ve 2007/13033 sayılı Bakanlar Kurulu Kararı ile yürürlüğe konulan Mal ve Hizmetlere Uygulanacak Katma Değer Vergisi Oranlarının Tespitine İlişkin Karara ekli (II) sayılı listenin “B) </w:t>
      </w:r>
      <w:r>
        <w:rPr>
          <w:rFonts w:ascii="Times New Roman" w:hAnsi="Times New Roman" w:cs="Times New Roman"/>
          <w:sz w:val="24"/>
          <w:szCs w:val="24"/>
        </w:rPr>
        <w:t>Diğer mal ve hizmetler” bölümünün 32’i</w:t>
      </w:r>
      <w:r w:rsidRPr="00354B68">
        <w:rPr>
          <w:rFonts w:ascii="Times New Roman" w:hAnsi="Times New Roman" w:cs="Times New Roman"/>
          <w:sz w:val="24"/>
          <w:szCs w:val="24"/>
        </w:rPr>
        <w:t>nci sırasında yer alan “Aile mahkemeleri” ibaresi, “6100 sayılı Hukuk Muhakemeleri Kanunu ve 1136 sayılı Avukatlık Kanununda yer alan adli yardım ve adli müzaheret hükümleri kapsamında verilen avukatlık hizmetleri ile aile mahkemeleri” şeklinde değiştirilmiştir.</w:t>
      </w:r>
      <w:proofErr w:type="gramEnd"/>
      <w:r w:rsidR="00CB09B3">
        <w:rPr>
          <w:rFonts w:ascii="Times New Roman" w:hAnsi="Times New Roman" w:cs="Times New Roman"/>
          <w:sz w:val="24"/>
          <w:szCs w:val="24"/>
        </w:rPr>
        <w:tab/>
      </w:r>
    </w:p>
    <w:p w14:paraId="4EBA0421" w14:textId="4F5633FE" w:rsidR="00544D1A" w:rsidRDefault="00416BCC" w:rsidP="00354B68">
      <w:pPr>
        <w:jc w:val="both"/>
        <w:rPr>
          <w:rFonts w:ascii="Times New Roman" w:hAnsi="Times New Roman" w:cs="Times New Roman"/>
          <w:sz w:val="24"/>
          <w:szCs w:val="24"/>
        </w:rPr>
      </w:pPr>
      <w:r>
        <w:rPr>
          <w:rFonts w:ascii="Times New Roman" w:hAnsi="Times New Roman" w:cs="Times New Roman"/>
          <w:sz w:val="24"/>
          <w:szCs w:val="24"/>
        </w:rPr>
        <w:t>Bu hale göre bazı Avukatlık</w:t>
      </w:r>
      <w:r w:rsidR="00CB09B3">
        <w:rPr>
          <w:rFonts w:ascii="Times New Roman" w:hAnsi="Times New Roman" w:cs="Times New Roman"/>
          <w:sz w:val="24"/>
          <w:szCs w:val="24"/>
        </w:rPr>
        <w:t xml:space="preserve"> hizmetleri için KDV </w:t>
      </w:r>
      <w:r w:rsidR="00354B68">
        <w:rPr>
          <w:rFonts w:ascii="Times New Roman" w:hAnsi="Times New Roman" w:cs="Times New Roman"/>
          <w:sz w:val="24"/>
          <w:szCs w:val="24"/>
        </w:rPr>
        <w:t>oranı</w:t>
      </w:r>
      <w:r w:rsidR="00CB09B3">
        <w:rPr>
          <w:rFonts w:ascii="Times New Roman" w:hAnsi="Times New Roman" w:cs="Times New Roman"/>
          <w:sz w:val="24"/>
          <w:szCs w:val="24"/>
        </w:rPr>
        <w:t xml:space="preserve"> %8 olarak belirlenirken bazı Avukatlık Hizmetleri için %18 olarak uygulanmaya devam etmiştir.</w:t>
      </w:r>
    </w:p>
    <w:p w14:paraId="13EDAACA" w14:textId="0E89CC49" w:rsidR="00CB09B3" w:rsidRDefault="00CB09B3" w:rsidP="001B6D1F">
      <w:pPr>
        <w:jc w:val="both"/>
        <w:rPr>
          <w:rFonts w:ascii="Times New Roman" w:hAnsi="Times New Roman" w:cs="Times New Roman"/>
          <w:sz w:val="24"/>
          <w:szCs w:val="24"/>
        </w:rPr>
      </w:pPr>
      <w:r>
        <w:rPr>
          <w:rFonts w:ascii="Times New Roman" w:hAnsi="Times New Roman" w:cs="Times New Roman"/>
          <w:sz w:val="24"/>
          <w:szCs w:val="24"/>
        </w:rPr>
        <w:t xml:space="preserve">Avukatlık Hizmetleri arasında yapılan </w:t>
      </w:r>
      <w:r w:rsidR="00354B68">
        <w:rPr>
          <w:rFonts w:ascii="Times New Roman" w:hAnsi="Times New Roman" w:cs="Times New Roman"/>
          <w:sz w:val="24"/>
          <w:szCs w:val="24"/>
        </w:rPr>
        <w:t>bu ayrım hukuki ve adil olmayıp</w:t>
      </w:r>
      <w:r>
        <w:rPr>
          <w:rFonts w:ascii="Times New Roman" w:hAnsi="Times New Roman" w:cs="Times New Roman"/>
          <w:sz w:val="24"/>
          <w:szCs w:val="24"/>
        </w:rPr>
        <w:t>, uygulamada da karışıklığa yol açmaktadır.</w:t>
      </w:r>
    </w:p>
    <w:p w14:paraId="01CD52D1" w14:textId="50357AE2" w:rsidR="00CB09B3" w:rsidRPr="00207100" w:rsidRDefault="00CB09B3" w:rsidP="001B6D1F">
      <w:pPr>
        <w:jc w:val="both"/>
        <w:rPr>
          <w:rFonts w:ascii="Times New Roman" w:hAnsi="Times New Roman" w:cs="Times New Roman"/>
          <w:sz w:val="24"/>
          <w:szCs w:val="24"/>
        </w:rPr>
      </w:pPr>
      <w:r>
        <w:rPr>
          <w:rFonts w:ascii="Times New Roman" w:hAnsi="Times New Roman" w:cs="Times New Roman"/>
          <w:sz w:val="24"/>
          <w:szCs w:val="24"/>
        </w:rPr>
        <w:t>Kanun teklifi ile amaçlanan her tür Avukatlık Hizmetleri için yeknesak bir KDV oranının uygulanmasıdır.</w:t>
      </w:r>
    </w:p>
    <w:p w14:paraId="5CB74CF5" w14:textId="7F10280B" w:rsidR="00544D1A" w:rsidRPr="00207100" w:rsidRDefault="00544D1A" w:rsidP="001B6D1F">
      <w:pPr>
        <w:jc w:val="both"/>
        <w:rPr>
          <w:rFonts w:ascii="Times New Roman" w:hAnsi="Times New Roman" w:cs="Times New Roman"/>
          <w:sz w:val="24"/>
          <w:szCs w:val="24"/>
        </w:rPr>
      </w:pPr>
    </w:p>
    <w:p w14:paraId="246D2BE0" w14:textId="68C82B76" w:rsidR="00B32DEC" w:rsidRDefault="00CB09B3" w:rsidP="001B6D1F">
      <w:pPr>
        <w:jc w:val="both"/>
        <w:rPr>
          <w:rFonts w:ascii="Times New Roman" w:hAnsi="Times New Roman" w:cs="Times New Roman"/>
          <w:sz w:val="24"/>
          <w:szCs w:val="24"/>
        </w:rPr>
      </w:pPr>
      <w:r>
        <w:rPr>
          <w:rFonts w:ascii="Times New Roman" w:hAnsi="Times New Roman" w:cs="Times New Roman"/>
          <w:sz w:val="24"/>
          <w:szCs w:val="24"/>
        </w:rPr>
        <w:t xml:space="preserve"> </w:t>
      </w:r>
    </w:p>
    <w:p w14:paraId="62384214" w14:textId="234BEEE8" w:rsidR="00CB09B3" w:rsidRDefault="00CB09B3" w:rsidP="001B6D1F">
      <w:pPr>
        <w:jc w:val="both"/>
        <w:rPr>
          <w:rFonts w:ascii="Times New Roman" w:hAnsi="Times New Roman" w:cs="Times New Roman"/>
          <w:sz w:val="24"/>
          <w:szCs w:val="24"/>
        </w:rPr>
      </w:pPr>
    </w:p>
    <w:p w14:paraId="3318F480" w14:textId="5F68B182" w:rsidR="00CB09B3" w:rsidRDefault="00CB09B3" w:rsidP="001B6D1F">
      <w:pPr>
        <w:jc w:val="both"/>
        <w:rPr>
          <w:rFonts w:ascii="Times New Roman" w:hAnsi="Times New Roman" w:cs="Times New Roman"/>
          <w:sz w:val="24"/>
          <w:szCs w:val="24"/>
        </w:rPr>
      </w:pPr>
    </w:p>
    <w:p w14:paraId="4E6EAE5A" w14:textId="0723A2A4" w:rsidR="00CB09B3" w:rsidRDefault="00CB09B3" w:rsidP="001B6D1F">
      <w:pPr>
        <w:jc w:val="both"/>
        <w:rPr>
          <w:rFonts w:ascii="Times New Roman" w:hAnsi="Times New Roman" w:cs="Times New Roman"/>
          <w:sz w:val="24"/>
          <w:szCs w:val="24"/>
        </w:rPr>
      </w:pPr>
    </w:p>
    <w:p w14:paraId="7D232F49" w14:textId="49DA0F30" w:rsidR="00CB09B3" w:rsidRDefault="00CB09B3" w:rsidP="001B6D1F">
      <w:pPr>
        <w:jc w:val="both"/>
        <w:rPr>
          <w:rFonts w:ascii="Times New Roman" w:hAnsi="Times New Roman" w:cs="Times New Roman"/>
          <w:sz w:val="24"/>
          <w:szCs w:val="24"/>
        </w:rPr>
      </w:pPr>
    </w:p>
    <w:p w14:paraId="4D856E17" w14:textId="12DD5767" w:rsidR="00CB09B3" w:rsidRDefault="00CB09B3" w:rsidP="001B6D1F">
      <w:pPr>
        <w:jc w:val="both"/>
        <w:rPr>
          <w:rFonts w:ascii="Times New Roman" w:hAnsi="Times New Roman" w:cs="Times New Roman"/>
          <w:sz w:val="24"/>
          <w:szCs w:val="24"/>
        </w:rPr>
      </w:pPr>
    </w:p>
    <w:p w14:paraId="506EC53C" w14:textId="44917F30" w:rsidR="00CB09B3" w:rsidRDefault="00CB09B3" w:rsidP="001B6D1F">
      <w:pPr>
        <w:jc w:val="both"/>
        <w:rPr>
          <w:rFonts w:ascii="Times New Roman" w:hAnsi="Times New Roman" w:cs="Times New Roman"/>
          <w:sz w:val="24"/>
          <w:szCs w:val="24"/>
        </w:rPr>
      </w:pPr>
    </w:p>
    <w:p w14:paraId="1CC93FF6" w14:textId="6FA78CF1" w:rsidR="00CB09B3" w:rsidRDefault="00CB09B3" w:rsidP="001B6D1F">
      <w:pPr>
        <w:jc w:val="both"/>
        <w:rPr>
          <w:rFonts w:ascii="Times New Roman" w:hAnsi="Times New Roman" w:cs="Times New Roman"/>
          <w:sz w:val="24"/>
          <w:szCs w:val="24"/>
        </w:rPr>
      </w:pPr>
    </w:p>
    <w:p w14:paraId="09D6EBD2" w14:textId="15218AEB" w:rsidR="00CB09B3" w:rsidRDefault="00CB09B3" w:rsidP="001B6D1F">
      <w:pPr>
        <w:jc w:val="both"/>
        <w:rPr>
          <w:rFonts w:ascii="Times New Roman" w:hAnsi="Times New Roman" w:cs="Times New Roman"/>
          <w:sz w:val="24"/>
          <w:szCs w:val="24"/>
        </w:rPr>
      </w:pPr>
    </w:p>
    <w:p w14:paraId="42DB129E" w14:textId="6966088B" w:rsidR="00CB09B3" w:rsidRDefault="00CB09B3" w:rsidP="001B6D1F">
      <w:pPr>
        <w:jc w:val="both"/>
        <w:rPr>
          <w:rFonts w:ascii="Times New Roman" w:hAnsi="Times New Roman" w:cs="Times New Roman"/>
          <w:sz w:val="24"/>
          <w:szCs w:val="24"/>
        </w:rPr>
      </w:pPr>
    </w:p>
    <w:p w14:paraId="0A62B1D6" w14:textId="074D2375" w:rsidR="00CB09B3" w:rsidRDefault="00CB09B3" w:rsidP="001B6D1F">
      <w:pPr>
        <w:jc w:val="both"/>
        <w:rPr>
          <w:rFonts w:ascii="Times New Roman" w:hAnsi="Times New Roman" w:cs="Times New Roman"/>
          <w:sz w:val="24"/>
          <w:szCs w:val="24"/>
        </w:rPr>
      </w:pPr>
    </w:p>
    <w:p w14:paraId="5F070F54" w14:textId="12D568FC" w:rsidR="00CB09B3" w:rsidRDefault="00CB09B3" w:rsidP="001B6D1F">
      <w:pPr>
        <w:jc w:val="both"/>
        <w:rPr>
          <w:rFonts w:ascii="Times New Roman" w:hAnsi="Times New Roman" w:cs="Times New Roman"/>
          <w:sz w:val="24"/>
          <w:szCs w:val="24"/>
        </w:rPr>
      </w:pPr>
    </w:p>
    <w:p w14:paraId="45461C92" w14:textId="77777777" w:rsidR="00CB09B3" w:rsidRDefault="00CB09B3" w:rsidP="001B6D1F">
      <w:pPr>
        <w:jc w:val="both"/>
        <w:rPr>
          <w:rFonts w:ascii="Times New Roman" w:hAnsi="Times New Roman" w:cs="Times New Roman"/>
          <w:sz w:val="24"/>
          <w:szCs w:val="24"/>
        </w:rPr>
      </w:pPr>
    </w:p>
    <w:p w14:paraId="21A68711" w14:textId="46444CE1" w:rsidR="008B727E" w:rsidRPr="00CB09B3" w:rsidRDefault="008B727E" w:rsidP="00CB09B3">
      <w:pPr>
        <w:jc w:val="center"/>
        <w:rPr>
          <w:rFonts w:ascii="Times New Roman" w:hAnsi="Times New Roman" w:cs="Times New Roman"/>
          <w:b/>
          <w:bCs/>
          <w:sz w:val="24"/>
          <w:szCs w:val="24"/>
        </w:rPr>
      </w:pPr>
      <w:r w:rsidRPr="00CB09B3">
        <w:rPr>
          <w:rFonts w:ascii="Times New Roman" w:hAnsi="Times New Roman" w:cs="Times New Roman"/>
          <w:b/>
          <w:bCs/>
          <w:sz w:val="24"/>
          <w:szCs w:val="24"/>
        </w:rPr>
        <w:lastRenderedPageBreak/>
        <w:t>MADDE GEREKÇELERİ</w:t>
      </w:r>
    </w:p>
    <w:p w14:paraId="0C985838" w14:textId="7B1D4426" w:rsidR="00781CAA" w:rsidRPr="00207100" w:rsidRDefault="008B727E" w:rsidP="001B6D1F">
      <w:pPr>
        <w:jc w:val="both"/>
        <w:rPr>
          <w:rFonts w:ascii="Times New Roman" w:hAnsi="Times New Roman" w:cs="Times New Roman"/>
          <w:color w:val="000000"/>
          <w:sz w:val="24"/>
          <w:szCs w:val="24"/>
          <w:shd w:val="clear" w:color="auto" w:fill="FFFFFF"/>
        </w:rPr>
      </w:pPr>
      <w:r w:rsidRPr="008A3218">
        <w:rPr>
          <w:rFonts w:ascii="Times New Roman" w:hAnsi="Times New Roman" w:cs="Times New Roman"/>
          <w:b/>
          <w:sz w:val="24"/>
          <w:szCs w:val="24"/>
        </w:rPr>
        <w:t>MADDE 1</w:t>
      </w:r>
      <w:r w:rsidRPr="00207100">
        <w:rPr>
          <w:rFonts w:ascii="Times New Roman" w:hAnsi="Times New Roman" w:cs="Times New Roman"/>
          <w:sz w:val="24"/>
          <w:szCs w:val="24"/>
        </w:rPr>
        <w:t xml:space="preserve"> –</w:t>
      </w:r>
      <w:r w:rsidR="00636634" w:rsidRPr="00207100">
        <w:rPr>
          <w:rFonts w:ascii="Times New Roman" w:hAnsi="Times New Roman" w:cs="Times New Roman"/>
          <w:sz w:val="24"/>
          <w:szCs w:val="24"/>
        </w:rPr>
        <w:t xml:space="preserve"> </w:t>
      </w:r>
      <w:r w:rsidR="00D234C5" w:rsidRPr="00207100">
        <w:rPr>
          <w:rFonts w:ascii="Times New Roman" w:hAnsi="Times New Roman" w:cs="Times New Roman"/>
          <w:sz w:val="24"/>
          <w:szCs w:val="24"/>
        </w:rPr>
        <w:t>3065 Sayılı Katma Değer Vergisi Kanunun 28</w:t>
      </w:r>
      <w:r w:rsidR="00041D06">
        <w:rPr>
          <w:rFonts w:ascii="Times New Roman" w:hAnsi="Times New Roman" w:cs="Times New Roman"/>
          <w:sz w:val="24"/>
          <w:szCs w:val="24"/>
        </w:rPr>
        <w:t>A</w:t>
      </w:r>
      <w:r w:rsidR="00D234C5" w:rsidRPr="00207100">
        <w:rPr>
          <w:rFonts w:ascii="Times New Roman" w:hAnsi="Times New Roman" w:cs="Times New Roman"/>
          <w:sz w:val="24"/>
          <w:szCs w:val="24"/>
        </w:rPr>
        <w:t xml:space="preserve"> Maddesine eklenecek </w:t>
      </w:r>
      <w:r w:rsidR="00041D06">
        <w:rPr>
          <w:rFonts w:ascii="Times New Roman" w:hAnsi="Times New Roman" w:cs="Times New Roman"/>
          <w:sz w:val="24"/>
          <w:szCs w:val="24"/>
        </w:rPr>
        <w:t>yeni madde ile tüm Avukatl</w:t>
      </w:r>
      <w:r w:rsidR="008A3218">
        <w:rPr>
          <w:rFonts w:ascii="Times New Roman" w:hAnsi="Times New Roman" w:cs="Times New Roman"/>
          <w:sz w:val="24"/>
          <w:szCs w:val="24"/>
        </w:rPr>
        <w:t>ık Hizmetlerinin konusuna</w:t>
      </w:r>
      <w:r w:rsidR="00041D06">
        <w:rPr>
          <w:rFonts w:ascii="Times New Roman" w:hAnsi="Times New Roman" w:cs="Times New Roman"/>
          <w:sz w:val="24"/>
          <w:szCs w:val="24"/>
        </w:rPr>
        <w:t xml:space="preserve">, mahiyetine ve çeşidine göre her hangi bir ayrım yapılmadan yeknesak olarak %1 uygulanması amaçlanmaktadır.   </w:t>
      </w:r>
      <w:r w:rsidR="00D234C5" w:rsidRPr="00207100">
        <w:rPr>
          <w:rFonts w:ascii="Times New Roman" w:hAnsi="Times New Roman" w:cs="Times New Roman"/>
          <w:sz w:val="24"/>
          <w:szCs w:val="24"/>
        </w:rPr>
        <w:t xml:space="preserve"> </w:t>
      </w:r>
    </w:p>
    <w:p w14:paraId="4B7D02EE" w14:textId="77777777" w:rsidR="008B727E" w:rsidRPr="00207100" w:rsidRDefault="008B727E" w:rsidP="001B6D1F">
      <w:pPr>
        <w:jc w:val="both"/>
        <w:rPr>
          <w:rFonts w:ascii="Times New Roman" w:hAnsi="Times New Roman" w:cs="Times New Roman"/>
          <w:sz w:val="24"/>
          <w:szCs w:val="24"/>
        </w:rPr>
      </w:pPr>
      <w:r w:rsidRPr="008A3218">
        <w:rPr>
          <w:rFonts w:ascii="Times New Roman" w:hAnsi="Times New Roman" w:cs="Times New Roman"/>
          <w:b/>
          <w:sz w:val="24"/>
          <w:szCs w:val="24"/>
        </w:rPr>
        <w:t xml:space="preserve">MADDE </w:t>
      </w:r>
      <w:r w:rsidR="0090253C" w:rsidRPr="008A3218">
        <w:rPr>
          <w:rFonts w:ascii="Times New Roman" w:hAnsi="Times New Roman" w:cs="Times New Roman"/>
          <w:b/>
          <w:sz w:val="24"/>
          <w:szCs w:val="24"/>
        </w:rPr>
        <w:t>2</w:t>
      </w:r>
      <w:r w:rsidRPr="008A3218">
        <w:rPr>
          <w:rFonts w:ascii="Times New Roman" w:hAnsi="Times New Roman" w:cs="Times New Roman"/>
          <w:b/>
          <w:sz w:val="24"/>
          <w:szCs w:val="24"/>
        </w:rPr>
        <w:t xml:space="preserve"> –</w:t>
      </w:r>
      <w:r w:rsidRPr="00207100">
        <w:rPr>
          <w:rFonts w:ascii="Times New Roman" w:hAnsi="Times New Roman" w:cs="Times New Roman"/>
          <w:sz w:val="24"/>
          <w:szCs w:val="24"/>
        </w:rPr>
        <w:t xml:space="preserve"> Yürürlük maddesidir </w:t>
      </w:r>
    </w:p>
    <w:p w14:paraId="15E65335" w14:textId="77777777" w:rsidR="008B727E" w:rsidRPr="00207100" w:rsidRDefault="008B727E" w:rsidP="001B6D1F">
      <w:pPr>
        <w:jc w:val="both"/>
        <w:rPr>
          <w:rFonts w:ascii="Times New Roman" w:hAnsi="Times New Roman" w:cs="Times New Roman"/>
          <w:sz w:val="24"/>
          <w:szCs w:val="24"/>
        </w:rPr>
      </w:pPr>
      <w:r w:rsidRPr="008A3218">
        <w:rPr>
          <w:rFonts w:ascii="Times New Roman" w:hAnsi="Times New Roman" w:cs="Times New Roman"/>
          <w:b/>
          <w:sz w:val="24"/>
          <w:szCs w:val="24"/>
        </w:rPr>
        <w:t xml:space="preserve">MADDE </w:t>
      </w:r>
      <w:r w:rsidR="0090253C" w:rsidRPr="008A3218">
        <w:rPr>
          <w:rFonts w:ascii="Times New Roman" w:hAnsi="Times New Roman" w:cs="Times New Roman"/>
          <w:b/>
          <w:sz w:val="24"/>
          <w:szCs w:val="24"/>
        </w:rPr>
        <w:t>3</w:t>
      </w:r>
      <w:r w:rsidRPr="008A3218">
        <w:rPr>
          <w:rFonts w:ascii="Times New Roman" w:hAnsi="Times New Roman" w:cs="Times New Roman"/>
          <w:b/>
          <w:sz w:val="24"/>
          <w:szCs w:val="24"/>
        </w:rPr>
        <w:t xml:space="preserve"> –</w:t>
      </w:r>
      <w:r w:rsidRPr="00207100">
        <w:rPr>
          <w:rFonts w:ascii="Times New Roman" w:hAnsi="Times New Roman" w:cs="Times New Roman"/>
          <w:sz w:val="24"/>
          <w:szCs w:val="24"/>
        </w:rPr>
        <w:t xml:space="preserve"> Yürütme maddesidir. </w:t>
      </w:r>
    </w:p>
    <w:p w14:paraId="4012DD90" w14:textId="77777777" w:rsidR="008B727E" w:rsidRPr="00207100" w:rsidRDefault="008B727E" w:rsidP="001B6D1F">
      <w:pPr>
        <w:jc w:val="both"/>
        <w:rPr>
          <w:rFonts w:ascii="Times New Roman" w:hAnsi="Times New Roman" w:cs="Times New Roman"/>
          <w:sz w:val="24"/>
          <w:szCs w:val="24"/>
        </w:rPr>
      </w:pPr>
    </w:p>
    <w:p w14:paraId="2ECAB7D4" w14:textId="77777777" w:rsidR="008B727E" w:rsidRPr="00207100" w:rsidRDefault="008B727E" w:rsidP="001B6D1F">
      <w:pPr>
        <w:jc w:val="both"/>
        <w:rPr>
          <w:rFonts w:ascii="Times New Roman" w:hAnsi="Times New Roman" w:cs="Times New Roman"/>
          <w:sz w:val="24"/>
          <w:szCs w:val="24"/>
        </w:rPr>
      </w:pPr>
    </w:p>
    <w:p w14:paraId="31FB03AD" w14:textId="77777777" w:rsidR="008B727E" w:rsidRPr="00207100" w:rsidRDefault="008B727E" w:rsidP="001B6D1F">
      <w:pPr>
        <w:jc w:val="both"/>
        <w:rPr>
          <w:rFonts w:ascii="Times New Roman" w:hAnsi="Times New Roman" w:cs="Times New Roman"/>
          <w:sz w:val="24"/>
          <w:szCs w:val="24"/>
        </w:rPr>
      </w:pPr>
    </w:p>
    <w:p w14:paraId="05C8DE84" w14:textId="77777777" w:rsidR="008B727E" w:rsidRPr="00207100" w:rsidRDefault="008B727E" w:rsidP="001B6D1F">
      <w:pPr>
        <w:jc w:val="both"/>
        <w:rPr>
          <w:rFonts w:ascii="Times New Roman" w:hAnsi="Times New Roman" w:cs="Times New Roman"/>
          <w:sz w:val="24"/>
          <w:szCs w:val="24"/>
        </w:rPr>
      </w:pPr>
    </w:p>
    <w:p w14:paraId="060D1931" w14:textId="77777777" w:rsidR="008B727E" w:rsidRPr="00207100" w:rsidRDefault="008B727E" w:rsidP="001B6D1F">
      <w:pPr>
        <w:jc w:val="both"/>
        <w:rPr>
          <w:rFonts w:ascii="Times New Roman" w:hAnsi="Times New Roman" w:cs="Times New Roman"/>
          <w:sz w:val="24"/>
          <w:szCs w:val="24"/>
        </w:rPr>
      </w:pPr>
    </w:p>
    <w:p w14:paraId="3F8C18DC" w14:textId="77777777" w:rsidR="008B727E" w:rsidRPr="00207100" w:rsidRDefault="008B727E" w:rsidP="001B6D1F">
      <w:pPr>
        <w:jc w:val="both"/>
        <w:rPr>
          <w:rFonts w:ascii="Times New Roman" w:hAnsi="Times New Roman" w:cs="Times New Roman"/>
          <w:sz w:val="24"/>
          <w:szCs w:val="24"/>
        </w:rPr>
      </w:pPr>
    </w:p>
    <w:p w14:paraId="7CA28244" w14:textId="77777777" w:rsidR="008B727E" w:rsidRPr="00207100" w:rsidRDefault="008B727E" w:rsidP="001B6D1F">
      <w:pPr>
        <w:jc w:val="both"/>
        <w:rPr>
          <w:rFonts w:ascii="Times New Roman" w:hAnsi="Times New Roman" w:cs="Times New Roman"/>
          <w:sz w:val="24"/>
          <w:szCs w:val="24"/>
        </w:rPr>
      </w:pPr>
    </w:p>
    <w:p w14:paraId="016C5C73" w14:textId="77777777" w:rsidR="008B727E" w:rsidRPr="00207100" w:rsidRDefault="008B727E" w:rsidP="001B6D1F">
      <w:pPr>
        <w:jc w:val="both"/>
        <w:rPr>
          <w:rFonts w:ascii="Times New Roman" w:hAnsi="Times New Roman" w:cs="Times New Roman"/>
          <w:sz w:val="24"/>
          <w:szCs w:val="24"/>
        </w:rPr>
      </w:pPr>
    </w:p>
    <w:p w14:paraId="35235110" w14:textId="77777777" w:rsidR="008B727E" w:rsidRPr="00207100" w:rsidRDefault="008B727E" w:rsidP="001B6D1F">
      <w:pPr>
        <w:jc w:val="both"/>
        <w:rPr>
          <w:rFonts w:ascii="Times New Roman" w:hAnsi="Times New Roman" w:cs="Times New Roman"/>
          <w:sz w:val="24"/>
          <w:szCs w:val="24"/>
        </w:rPr>
      </w:pPr>
    </w:p>
    <w:p w14:paraId="26E9AFE0" w14:textId="77777777" w:rsidR="008B727E" w:rsidRPr="00207100" w:rsidRDefault="008B727E" w:rsidP="001B6D1F">
      <w:pPr>
        <w:jc w:val="both"/>
        <w:rPr>
          <w:rFonts w:ascii="Times New Roman" w:hAnsi="Times New Roman" w:cs="Times New Roman"/>
          <w:sz w:val="24"/>
          <w:szCs w:val="24"/>
        </w:rPr>
      </w:pPr>
    </w:p>
    <w:p w14:paraId="6E0CFA47" w14:textId="77777777" w:rsidR="00B870DB" w:rsidRPr="00207100" w:rsidRDefault="00B870DB" w:rsidP="001B6D1F">
      <w:pPr>
        <w:jc w:val="both"/>
        <w:rPr>
          <w:rFonts w:ascii="Times New Roman" w:hAnsi="Times New Roman" w:cs="Times New Roman"/>
          <w:sz w:val="24"/>
          <w:szCs w:val="24"/>
        </w:rPr>
      </w:pPr>
    </w:p>
    <w:p w14:paraId="02EA6C72" w14:textId="77777777" w:rsidR="00515850" w:rsidRPr="00207100" w:rsidRDefault="00515850" w:rsidP="001B6D1F">
      <w:pPr>
        <w:jc w:val="both"/>
        <w:rPr>
          <w:rFonts w:ascii="Times New Roman" w:hAnsi="Times New Roman" w:cs="Times New Roman"/>
          <w:sz w:val="24"/>
          <w:szCs w:val="24"/>
        </w:rPr>
      </w:pPr>
    </w:p>
    <w:p w14:paraId="764F09D5" w14:textId="77777777" w:rsidR="00515850" w:rsidRPr="00207100" w:rsidRDefault="00515850" w:rsidP="001B6D1F">
      <w:pPr>
        <w:jc w:val="both"/>
        <w:rPr>
          <w:rFonts w:ascii="Times New Roman" w:hAnsi="Times New Roman" w:cs="Times New Roman"/>
          <w:sz w:val="24"/>
          <w:szCs w:val="24"/>
        </w:rPr>
      </w:pPr>
    </w:p>
    <w:p w14:paraId="513927F7" w14:textId="77777777" w:rsidR="00515850" w:rsidRPr="00207100" w:rsidRDefault="00515850" w:rsidP="001B6D1F">
      <w:pPr>
        <w:jc w:val="both"/>
        <w:rPr>
          <w:rFonts w:ascii="Times New Roman" w:hAnsi="Times New Roman" w:cs="Times New Roman"/>
          <w:sz w:val="24"/>
          <w:szCs w:val="24"/>
        </w:rPr>
      </w:pPr>
    </w:p>
    <w:p w14:paraId="18BF1BC1" w14:textId="77777777" w:rsidR="0090253C" w:rsidRPr="00207100" w:rsidRDefault="0090253C" w:rsidP="001B6D1F">
      <w:pPr>
        <w:jc w:val="both"/>
        <w:rPr>
          <w:rFonts w:ascii="Times New Roman" w:hAnsi="Times New Roman" w:cs="Times New Roman"/>
          <w:sz w:val="24"/>
          <w:szCs w:val="24"/>
        </w:rPr>
      </w:pPr>
    </w:p>
    <w:p w14:paraId="7698799A" w14:textId="77777777" w:rsidR="0090253C" w:rsidRPr="00207100" w:rsidRDefault="0090253C" w:rsidP="001B6D1F">
      <w:pPr>
        <w:jc w:val="both"/>
        <w:rPr>
          <w:rFonts w:ascii="Times New Roman" w:hAnsi="Times New Roman" w:cs="Times New Roman"/>
          <w:sz w:val="24"/>
          <w:szCs w:val="24"/>
        </w:rPr>
      </w:pPr>
    </w:p>
    <w:p w14:paraId="527DF584" w14:textId="77777777" w:rsidR="0090253C" w:rsidRPr="00207100" w:rsidRDefault="0090253C" w:rsidP="001B6D1F">
      <w:pPr>
        <w:jc w:val="both"/>
        <w:rPr>
          <w:rFonts w:ascii="Times New Roman" w:hAnsi="Times New Roman" w:cs="Times New Roman"/>
          <w:sz w:val="24"/>
          <w:szCs w:val="24"/>
        </w:rPr>
      </w:pPr>
    </w:p>
    <w:p w14:paraId="4540AA6F" w14:textId="77777777" w:rsidR="0090253C" w:rsidRPr="00207100" w:rsidRDefault="0090253C" w:rsidP="001B6D1F">
      <w:pPr>
        <w:jc w:val="both"/>
        <w:rPr>
          <w:rFonts w:ascii="Times New Roman" w:hAnsi="Times New Roman" w:cs="Times New Roman"/>
          <w:sz w:val="24"/>
          <w:szCs w:val="24"/>
        </w:rPr>
      </w:pPr>
    </w:p>
    <w:p w14:paraId="5CD74A3A" w14:textId="77777777" w:rsidR="0090253C" w:rsidRPr="00207100" w:rsidRDefault="0090253C" w:rsidP="001B6D1F">
      <w:pPr>
        <w:jc w:val="both"/>
        <w:rPr>
          <w:rFonts w:ascii="Times New Roman" w:hAnsi="Times New Roman" w:cs="Times New Roman"/>
          <w:sz w:val="24"/>
          <w:szCs w:val="24"/>
        </w:rPr>
      </w:pPr>
    </w:p>
    <w:p w14:paraId="4A476E1C" w14:textId="77777777" w:rsidR="0090253C" w:rsidRPr="00207100" w:rsidRDefault="0090253C" w:rsidP="001B6D1F">
      <w:pPr>
        <w:jc w:val="both"/>
        <w:rPr>
          <w:rFonts w:ascii="Times New Roman" w:hAnsi="Times New Roman" w:cs="Times New Roman"/>
          <w:sz w:val="24"/>
          <w:szCs w:val="24"/>
        </w:rPr>
      </w:pPr>
    </w:p>
    <w:p w14:paraId="18652161" w14:textId="77777777" w:rsidR="00041D06" w:rsidRDefault="00041D06" w:rsidP="001B6D1F">
      <w:pPr>
        <w:jc w:val="both"/>
        <w:rPr>
          <w:rFonts w:ascii="Times New Roman" w:hAnsi="Times New Roman" w:cs="Times New Roman"/>
          <w:sz w:val="24"/>
          <w:szCs w:val="24"/>
        </w:rPr>
      </w:pPr>
    </w:p>
    <w:p w14:paraId="05F687EE" w14:textId="260F011A" w:rsidR="00B870DB" w:rsidRPr="00041D06" w:rsidRDefault="0090253C" w:rsidP="00041D06">
      <w:pPr>
        <w:jc w:val="center"/>
        <w:rPr>
          <w:rFonts w:ascii="Times New Roman" w:hAnsi="Times New Roman" w:cs="Times New Roman"/>
          <w:b/>
          <w:bCs/>
          <w:sz w:val="24"/>
          <w:szCs w:val="24"/>
        </w:rPr>
      </w:pPr>
      <w:r w:rsidRPr="00041D06">
        <w:rPr>
          <w:rFonts w:ascii="Times New Roman" w:hAnsi="Times New Roman" w:cs="Times New Roman"/>
          <w:b/>
          <w:bCs/>
          <w:sz w:val="24"/>
          <w:szCs w:val="24"/>
        </w:rPr>
        <w:lastRenderedPageBreak/>
        <w:t>3065</w:t>
      </w:r>
      <w:r w:rsidR="00BE232A" w:rsidRPr="00041D06">
        <w:rPr>
          <w:rFonts w:ascii="Times New Roman" w:hAnsi="Times New Roman" w:cs="Times New Roman"/>
          <w:b/>
          <w:bCs/>
          <w:sz w:val="24"/>
          <w:szCs w:val="24"/>
        </w:rPr>
        <w:t xml:space="preserve"> </w:t>
      </w:r>
      <w:r w:rsidR="008A3218">
        <w:rPr>
          <w:rFonts w:ascii="Times New Roman" w:hAnsi="Times New Roman" w:cs="Times New Roman"/>
          <w:b/>
          <w:bCs/>
          <w:sz w:val="24"/>
          <w:szCs w:val="24"/>
        </w:rPr>
        <w:t xml:space="preserve">SAYILI </w:t>
      </w:r>
      <w:r w:rsidRPr="00041D06">
        <w:rPr>
          <w:rFonts w:ascii="Times New Roman" w:hAnsi="Times New Roman" w:cs="Times New Roman"/>
          <w:b/>
          <w:bCs/>
          <w:sz w:val="24"/>
          <w:szCs w:val="24"/>
        </w:rPr>
        <w:t>KATMA DEĞER VERGİSİ</w:t>
      </w:r>
      <w:r w:rsidR="00BE232A" w:rsidRPr="00041D06">
        <w:rPr>
          <w:rFonts w:ascii="Times New Roman" w:hAnsi="Times New Roman" w:cs="Times New Roman"/>
          <w:b/>
          <w:bCs/>
          <w:sz w:val="24"/>
          <w:szCs w:val="24"/>
        </w:rPr>
        <w:t xml:space="preserve"> KANUNU’N</w:t>
      </w:r>
      <w:r w:rsidR="006E1D8C" w:rsidRPr="00041D06">
        <w:rPr>
          <w:rFonts w:ascii="Times New Roman" w:hAnsi="Times New Roman" w:cs="Times New Roman"/>
          <w:b/>
          <w:bCs/>
          <w:sz w:val="24"/>
          <w:szCs w:val="24"/>
        </w:rPr>
        <w:t>UND</w:t>
      </w:r>
      <w:r w:rsidR="00BE232A" w:rsidRPr="00041D06">
        <w:rPr>
          <w:rFonts w:ascii="Times New Roman" w:hAnsi="Times New Roman" w:cs="Times New Roman"/>
          <w:b/>
          <w:bCs/>
          <w:sz w:val="24"/>
          <w:szCs w:val="24"/>
        </w:rPr>
        <w:t>A</w:t>
      </w:r>
      <w:r w:rsidR="006E1D8C" w:rsidRPr="00041D06">
        <w:rPr>
          <w:rFonts w:ascii="Times New Roman" w:hAnsi="Times New Roman" w:cs="Times New Roman"/>
          <w:b/>
          <w:bCs/>
          <w:sz w:val="24"/>
          <w:szCs w:val="24"/>
        </w:rPr>
        <w:t xml:space="preserve"> DEĞİŞİKLİK YAPILMASI</w:t>
      </w:r>
      <w:r w:rsidR="00085A2B" w:rsidRPr="00041D06">
        <w:rPr>
          <w:rFonts w:ascii="Times New Roman" w:hAnsi="Times New Roman" w:cs="Times New Roman"/>
          <w:b/>
          <w:bCs/>
          <w:sz w:val="24"/>
          <w:szCs w:val="24"/>
        </w:rPr>
        <w:t>NA</w:t>
      </w:r>
      <w:r w:rsidR="00041D06">
        <w:rPr>
          <w:rFonts w:ascii="Times New Roman" w:hAnsi="Times New Roman" w:cs="Times New Roman"/>
          <w:b/>
          <w:bCs/>
          <w:sz w:val="24"/>
          <w:szCs w:val="24"/>
        </w:rPr>
        <w:t xml:space="preserve"> </w:t>
      </w:r>
      <w:r w:rsidR="008B727E" w:rsidRPr="00041D06">
        <w:rPr>
          <w:rFonts w:ascii="Times New Roman" w:hAnsi="Times New Roman" w:cs="Times New Roman"/>
          <w:b/>
          <w:bCs/>
          <w:sz w:val="24"/>
          <w:szCs w:val="24"/>
        </w:rPr>
        <w:t>DAİR KANUN TEKLİFİ</w:t>
      </w:r>
    </w:p>
    <w:p w14:paraId="5DC9796B" w14:textId="77777777" w:rsidR="00493D3D" w:rsidRPr="00207100" w:rsidRDefault="00493D3D" w:rsidP="001B6D1F">
      <w:pPr>
        <w:jc w:val="both"/>
        <w:rPr>
          <w:rFonts w:ascii="Times New Roman" w:hAnsi="Times New Roman" w:cs="Times New Roman"/>
          <w:sz w:val="24"/>
          <w:szCs w:val="24"/>
        </w:rPr>
      </w:pPr>
    </w:p>
    <w:p w14:paraId="1543F469" w14:textId="28A6C2F1" w:rsidR="00E500C7" w:rsidRPr="00207100" w:rsidRDefault="00F56F61" w:rsidP="001B6D1F">
      <w:pPr>
        <w:jc w:val="both"/>
        <w:rPr>
          <w:rFonts w:ascii="Times New Roman" w:hAnsi="Times New Roman" w:cs="Times New Roman"/>
          <w:sz w:val="24"/>
          <w:szCs w:val="24"/>
        </w:rPr>
      </w:pPr>
      <w:r w:rsidRPr="00270931">
        <w:rPr>
          <w:rFonts w:ascii="Times New Roman" w:hAnsi="Times New Roman" w:cs="Times New Roman"/>
          <w:b/>
          <w:sz w:val="24"/>
          <w:szCs w:val="24"/>
        </w:rPr>
        <w:t>MADDE 1-</w:t>
      </w:r>
      <w:r w:rsidR="00E500C7" w:rsidRPr="00207100">
        <w:rPr>
          <w:rFonts w:ascii="Times New Roman" w:hAnsi="Times New Roman" w:cs="Times New Roman"/>
          <w:sz w:val="24"/>
          <w:szCs w:val="24"/>
        </w:rPr>
        <w:t xml:space="preserve"> 3065 Sayılı Katma Değer Vergisi Kanunun</w:t>
      </w:r>
      <w:r w:rsidR="00F1466D">
        <w:rPr>
          <w:rFonts w:ascii="Times New Roman" w:hAnsi="Times New Roman" w:cs="Times New Roman"/>
          <w:sz w:val="24"/>
          <w:szCs w:val="24"/>
        </w:rPr>
        <w:t>un</w:t>
      </w:r>
      <w:r w:rsidR="00E500C7" w:rsidRPr="00207100">
        <w:rPr>
          <w:rFonts w:ascii="Times New Roman" w:hAnsi="Times New Roman" w:cs="Times New Roman"/>
          <w:sz w:val="24"/>
          <w:szCs w:val="24"/>
        </w:rPr>
        <w:t xml:space="preserve"> 28. Maddesin</w:t>
      </w:r>
      <w:r w:rsidR="00041D06">
        <w:rPr>
          <w:rFonts w:ascii="Times New Roman" w:hAnsi="Times New Roman" w:cs="Times New Roman"/>
          <w:sz w:val="24"/>
          <w:szCs w:val="24"/>
        </w:rPr>
        <w:t>d</w:t>
      </w:r>
      <w:r w:rsidR="00E500C7" w:rsidRPr="00207100">
        <w:rPr>
          <w:rFonts w:ascii="Times New Roman" w:hAnsi="Times New Roman" w:cs="Times New Roman"/>
          <w:sz w:val="24"/>
          <w:szCs w:val="24"/>
        </w:rPr>
        <w:t>e</w:t>
      </w:r>
      <w:r w:rsidR="00041D06">
        <w:rPr>
          <w:rFonts w:ascii="Times New Roman" w:hAnsi="Times New Roman" w:cs="Times New Roman"/>
          <w:sz w:val="24"/>
          <w:szCs w:val="24"/>
        </w:rPr>
        <w:t>n sonra gelmek üzere aşağ</w:t>
      </w:r>
      <w:r w:rsidR="00270931">
        <w:rPr>
          <w:rFonts w:ascii="Times New Roman" w:hAnsi="Times New Roman" w:cs="Times New Roman"/>
          <w:sz w:val="24"/>
          <w:szCs w:val="24"/>
        </w:rPr>
        <w:t xml:space="preserve">ıdaki madde </w:t>
      </w:r>
      <w:r w:rsidR="00E500C7" w:rsidRPr="00207100">
        <w:rPr>
          <w:rFonts w:ascii="Times New Roman" w:hAnsi="Times New Roman" w:cs="Times New Roman"/>
          <w:sz w:val="24"/>
          <w:szCs w:val="24"/>
        </w:rPr>
        <w:t xml:space="preserve">eklenmiştir. </w:t>
      </w:r>
    </w:p>
    <w:p w14:paraId="6B042141" w14:textId="3F7D2CD0" w:rsidR="00E500C7" w:rsidRPr="00207100" w:rsidRDefault="00E500C7" w:rsidP="001B6D1F">
      <w:pPr>
        <w:jc w:val="both"/>
        <w:rPr>
          <w:rFonts w:ascii="Times New Roman" w:hAnsi="Times New Roman" w:cs="Times New Roman"/>
          <w:sz w:val="24"/>
          <w:szCs w:val="24"/>
        </w:rPr>
      </w:pPr>
      <w:r w:rsidRPr="00207100">
        <w:rPr>
          <w:rFonts w:ascii="Times New Roman" w:hAnsi="Times New Roman" w:cs="Times New Roman"/>
          <w:sz w:val="24"/>
          <w:szCs w:val="24"/>
        </w:rPr>
        <w:t>“</w:t>
      </w:r>
      <w:r w:rsidR="002E7E21">
        <w:rPr>
          <w:rFonts w:ascii="Times New Roman" w:hAnsi="Times New Roman" w:cs="Times New Roman"/>
          <w:sz w:val="24"/>
          <w:szCs w:val="24"/>
        </w:rPr>
        <w:t xml:space="preserve">MADDE 28A </w:t>
      </w:r>
      <w:r w:rsidR="00270931">
        <w:rPr>
          <w:rFonts w:ascii="Times New Roman" w:hAnsi="Times New Roman" w:cs="Times New Roman"/>
          <w:sz w:val="24"/>
          <w:szCs w:val="24"/>
        </w:rPr>
        <w:t>– Her nevi avukatlık hizmetleri, a</w:t>
      </w:r>
      <w:r w:rsidR="001F4DFA">
        <w:rPr>
          <w:rFonts w:ascii="Times New Roman" w:hAnsi="Times New Roman" w:cs="Times New Roman"/>
          <w:sz w:val="24"/>
          <w:szCs w:val="24"/>
        </w:rPr>
        <w:t xml:space="preserve">vukatlar tarafından verilen hukuki danışmanlık </w:t>
      </w:r>
      <w:r w:rsidR="00270931">
        <w:rPr>
          <w:rFonts w:ascii="Times New Roman" w:hAnsi="Times New Roman" w:cs="Times New Roman"/>
          <w:sz w:val="24"/>
          <w:szCs w:val="24"/>
        </w:rPr>
        <w:t>hizmetleri</w:t>
      </w:r>
      <w:r w:rsidR="00B537CC">
        <w:rPr>
          <w:rFonts w:ascii="Times New Roman" w:hAnsi="Times New Roman" w:cs="Times New Roman"/>
          <w:sz w:val="24"/>
          <w:szCs w:val="24"/>
        </w:rPr>
        <w:t>, dava ve icra takipleri</w:t>
      </w:r>
      <w:r w:rsidR="001F4DFA">
        <w:rPr>
          <w:rFonts w:ascii="Times New Roman" w:hAnsi="Times New Roman" w:cs="Times New Roman"/>
          <w:sz w:val="24"/>
          <w:szCs w:val="24"/>
        </w:rPr>
        <w:t>, adli yardım ve Devlet tarafından ödenen müdafi ücretleri dahil olmak üzere Avukatlık Kanunu gereğince yapılan tüm hukuki yardım ve işler için</w:t>
      </w:r>
      <w:r w:rsidR="00E037B7">
        <w:rPr>
          <w:rFonts w:ascii="Times New Roman" w:hAnsi="Times New Roman" w:cs="Times New Roman"/>
          <w:sz w:val="24"/>
          <w:szCs w:val="24"/>
        </w:rPr>
        <w:t xml:space="preserve"> </w:t>
      </w:r>
      <w:bookmarkStart w:id="0" w:name="_GoBack"/>
      <w:bookmarkEnd w:id="0"/>
      <w:r w:rsidRPr="00207100">
        <w:rPr>
          <w:rFonts w:ascii="Times New Roman" w:hAnsi="Times New Roman" w:cs="Times New Roman"/>
          <w:sz w:val="24"/>
          <w:szCs w:val="24"/>
        </w:rPr>
        <w:t>KDV oranı</w:t>
      </w:r>
      <w:r w:rsidR="002E7E21">
        <w:rPr>
          <w:rFonts w:ascii="Times New Roman" w:hAnsi="Times New Roman" w:cs="Times New Roman"/>
          <w:sz w:val="24"/>
          <w:szCs w:val="24"/>
        </w:rPr>
        <w:t xml:space="preserve"> %1 olarak uygulanır </w:t>
      </w:r>
      <w:r w:rsidRPr="00207100">
        <w:rPr>
          <w:rFonts w:ascii="Times New Roman" w:hAnsi="Times New Roman" w:cs="Times New Roman"/>
          <w:sz w:val="24"/>
          <w:szCs w:val="24"/>
        </w:rPr>
        <w:t>”</w:t>
      </w:r>
    </w:p>
    <w:p w14:paraId="187CB4E6" w14:textId="77777777" w:rsidR="00B27A20" w:rsidRPr="00207100" w:rsidRDefault="006E44B5" w:rsidP="001B6D1F">
      <w:pPr>
        <w:jc w:val="both"/>
        <w:rPr>
          <w:rFonts w:ascii="Times New Roman" w:hAnsi="Times New Roman" w:cs="Times New Roman"/>
          <w:sz w:val="24"/>
          <w:szCs w:val="24"/>
        </w:rPr>
      </w:pPr>
      <w:r w:rsidRPr="00B537CC">
        <w:rPr>
          <w:rFonts w:ascii="Times New Roman" w:hAnsi="Times New Roman" w:cs="Times New Roman"/>
          <w:b/>
          <w:sz w:val="24"/>
          <w:szCs w:val="24"/>
        </w:rPr>
        <w:t xml:space="preserve">MADDE </w:t>
      </w:r>
      <w:r w:rsidR="0099314E" w:rsidRPr="00B537CC">
        <w:rPr>
          <w:rFonts w:ascii="Times New Roman" w:hAnsi="Times New Roman" w:cs="Times New Roman"/>
          <w:b/>
          <w:sz w:val="24"/>
          <w:szCs w:val="24"/>
        </w:rPr>
        <w:t>2</w:t>
      </w:r>
      <w:r w:rsidR="006F5A70" w:rsidRPr="00B537CC">
        <w:rPr>
          <w:rFonts w:ascii="Times New Roman" w:hAnsi="Times New Roman" w:cs="Times New Roman"/>
          <w:b/>
          <w:sz w:val="24"/>
          <w:szCs w:val="24"/>
        </w:rPr>
        <w:t>-</w:t>
      </w:r>
      <w:r w:rsidRPr="00207100">
        <w:rPr>
          <w:rFonts w:ascii="Times New Roman" w:hAnsi="Times New Roman" w:cs="Times New Roman"/>
          <w:sz w:val="24"/>
          <w:szCs w:val="24"/>
        </w:rPr>
        <w:t xml:space="preserve"> Bu Kanun yayı</w:t>
      </w:r>
      <w:r w:rsidR="005D6D10" w:rsidRPr="00207100">
        <w:rPr>
          <w:rFonts w:ascii="Times New Roman" w:hAnsi="Times New Roman" w:cs="Times New Roman"/>
          <w:sz w:val="24"/>
          <w:szCs w:val="24"/>
        </w:rPr>
        <w:t>m</w:t>
      </w:r>
      <w:r w:rsidRPr="00207100">
        <w:rPr>
          <w:rFonts w:ascii="Times New Roman" w:hAnsi="Times New Roman" w:cs="Times New Roman"/>
          <w:sz w:val="24"/>
          <w:szCs w:val="24"/>
        </w:rPr>
        <w:t>ı tarihinde yürürlüğe girer</w:t>
      </w:r>
    </w:p>
    <w:p w14:paraId="03349FD2" w14:textId="77777777" w:rsidR="006E44B5" w:rsidRPr="00207100" w:rsidRDefault="006E44B5" w:rsidP="001B6D1F">
      <w:pPr>
        <w:jc w:val="both"/>
        <w:rPr>
          <w:rFonts w:ascii="Times New Roman" w:hAnsi="Times New Roman" w:cs="Times New Roman"/>
          <w:sz w:val="24"/>
          <w:szCs w:val="24"/>
        </w:rPr>
      </w:pPr>
      <w:r w:rsidRPr="00B537CC">
        <w:rPr>
          <w:rFonts w:ascii="Times New Roman" w:hAnsi="Times New Roman" w:cs="Times New Roman"/>
          <w:b/>
          <w:sz w:val="24"/>
          <w:szCs w:val="24"/>
        </w:rPr>
        <w:t xml:space="preserve">MADDE </w:t>
      </w:r>
      <w:r w:rsidR="0099314E" w:rsidRPr="00B537CC">
        <w:rPr>
          <w:rFonts w:ascii="Times New Roman" w:hAnsi="Times New Roman" w:cs="Times New Roman"/>
          <w:b/>
          <w:sz w:val="24"/>
          <w:szCs w:val="24"/>
        </w:rPr>
        <w:t>3</w:t>
      </w:r>
      <w:r w:rsidRPr="00B537CC">
        <w:rPr>
          <w:rFonts w:ascii="Times New Roman" w:hAnsi="Times New Roman" w:cs="Times New Roman"/>
          <w:b/>
          <w:sz w:val="24"/>
          <w:szCs w:val="24"/>
        </w:rPr>
        <w:t xml:space="preserve"> </w:t>
      </w:r>
      <w:r w:rsidR="006F5A70" w:rsidRPr="00B537CC">
        <w:rPr>
          <w:rFonts w:ascii="Times New Roman" w:hAnsi="Times New Roman" w:cs="Times New Roman"/>
          <w:b/>
          <w:sz w:val="24"/>
          <w:szCs w:val="24"/>
        </w:rPr>
        <w:t>-</w:t>
      </w:r>
      <w:r w:rsidR="005D6D10" w:rsidRPr="00207100">
        <w:rPr>
          <w:rFonts w:ascii="Times New Roman" w:hAnsi="Times New Roman" w:cs="Times New Roman"/>
          <w:sz w:val="24"/>
          <w:szCs w:val="24"/>
        </w:rPr>
        <w:t xml:space="preserve"> Bu Kanun hükümlerini Cumhurbaşkanı yürütür</w:t>
      </w:r>
    </w:p>
    <w:sectPr w:rsidR="006E44B5" w:rsidRPr="00207100" w:rsidSect="009C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1"/>
    <w:rsid w:val="00016833"/>
    <w:rsid w:val="00041D06"/>
    <w:rsid w:val="00046251"/>
    <w:rsid w:val="000530C4"/>
    <w:rsid w:val="00085A2B"/>
    <w:rsid w:val="00090473"/>
    <w:rsid w:val="000B6FD2"/>
    <w:rsid w:val="00102401"/>
    <w:rsid w:val="00110B7D"/>
    <w:rsid w:val="0013356D"/>
    <w:rsid w:val="00140163"/>
    <w:rsid w:val="00153822"/>
    <w:rsid w:val="00163585"/>
    <w:rsid w:val="00181320"/>
    <w:rsid w:val="001817BA"/>
    <w:rsid w:val="001A066E"/>
    <w:rsid w:val="001B6D1F"/>
    <w:rsid w:val="001E091E"/>
    <w:rsid w:val="001E5380"/>
    <w:rsid w:val="001F495A"/>
    <w:rsid w:val="001F4DFA"/>
    <w:rsid w:val="001F676B"/>
    <w:rsid w:val="00205C7F"/>
    <w:rsid w:val="00207100"/>
    <w:rsid w:val="0021269B"/>
    <w:rsid w:val="00233F69"/>
    <w:rsid w:val="002456A2"/>
    <w:rsid w:val="00246CC0"/>
    <w:rsid w:val="00270931"/>
    <w:rsid w:val="002775AE"/>
    <w:rsid w:val="00284CEF"/>
    <w:rsid w:val="002E7E21"/>
    <w:rsid w:val="002F7695"/>
    <w:rsid w:val="00320460"/>
    <w:rsid w:val="00354B68"/>
    <w:rsid w:val="003678A5"/>
    <w:rsid w:val="00383947"/>
    <w:rsid w:val="003A524D"/>
    <w:rsid w:val="003C1F45"/>
    <w:rsid w:val="003C58C5"/>
    <w:rsid w:val="003D6838"/>
    <w:rsid w:val="003D70CC"/>
    <w:rsid w:val="003E179F"/>
    <w:rsid w:val="003F10FD"/>
    <w:rsid w:val="00416BCC"/>
    <w:rsid w:val="00417524"/>
    <w:rsid w:val="00432146"/>
    <w:rsid w:val="004800F0"/>
    <w:rsid w:val="004808CC"/>
    <w:rsid w:val="00481F00"/>
    <w:rsid w:val="00490B89"/>
    <w:rsid w:val="00493D3D"/>
    <w:rsid w:val="00494B69"/>
    <w:rsid w:val="004A5703"/>
    <w:rsid w:val="004B6470"/>
    <w:rsid w:val="004C559C"/>
    <w:rsid w:val="004E5C6B"/>
    <w:rsid w:val="004F519A"/>
    <w:rsid w:val="00506D08"/>
    <w:rsid w:val="00513D95"/>
    <w:rsid w:val="00515850"/>
    <w:rsid w:val="00531D76"/>
    <w:rsid w:val="00534045"/>
    <w:rsid w:val="00544D1A"/>
    <w:rsid w:val="00553D69"/>
    <w:rsid w:val="00554B08"/>
    <w:rsid w:val="005968D9"/>
    <w:rsid w:val="005B2EF9"/>
    <w:rsid w:val="005B4EA4"/>
    <w:rsid w:val="005B6DF9"/>
    <w:rsid w:val="005D6D10"/>
    <w:rsid w:val="005E4752"/>
    <w:rsid w:val="005F41EB"/>
    <w:rsid w:val="005F4A4E"/>
    <w:rsid w:val="00605392"/>
    <w:rsid w:val="006109CC"/>
    <w:rsid w:val="00624D2A"/>
    <w:rsid w:val="00636634"/>
    <w:rsid w:val="00660206"/>
    <w:rsid w:val="0068320C"/>
    <w:rsid w:val="00686DD1"/>
    <w:rsid w:val="006905FF"/>
    <w:rsid w:val="006A4AD7"/>
    <w:rsid w:val="006C7B28"/>
    <w:rsid w:val="006D3A44"/>
    <w:rsid w:val="006E1D8C"/>
    <w:rsid w:val="006E44B5"/>
    <w:rsid w:val="006F5A70"/>
    <w:rsid w:val="007007EF"/>
    <w:rsid w:val="007020BC"/>
    <w:rsid w:val="00703953"/>
    <w:rsid w:val="007101CD"/>
    <w:rsid w:val="00741C85"/>
    <w:rsid w:val="00754249"/>
    <w:rsid w:val="00762836"/>
    <w:rsid w:val="00762F1D"/>
    <w:rsid w:val="007647D8"/>
    <w:rsid w:val="0076609D"/>
    <w:rsid w:val="00781CAA"/>
    <w:rsid w:val="00784787"/>
    <w:rsid w:val="00792FD5"/>
    <w:rsid w:val="007945E5"/>
    <w:rsid w:val="007A4247"/>
    <w:rsid w:val="007C36E4"/>
    <w:rsid w:val="007C5D08"/>
    <w:rsid w:val="007D4C69"/>
    <w:rsid w:val="007F05E2"/>
    <w:rsid w:val="0082548B"/>
    <w:rsid w:val="008A3218"/>
    <w:rsid w:val="008B727E"/>
    <w:rsid w:val="008B75FE"/>
    <w:rsid w:val="008C16D4"/>
    <w:rsid w:val="008C44FE"/>
    <w:rsid w:val="008E0264"/>
    <w:rsid w:val="0090253C"/>
    <w:rsid w:val="00933D23"/>
    <w:rsid w:val="009651E5"/>
    <w:rsid w:val="009737C7"/>
    <w:rsid w:val="0099314E"/>
    <w:rsid w:val="00994707"/>
    <w:rsid w:val="009C0713"/>
    <w:rsid w:val="009E355F"/>
    <w:rsid w:val="009E591A"/>
    <w:rsid w:val="00A10F66"/>
    <w:rsid w:val="00A22151"/>
    <w:rsid w:val="00A25074"/>
    <w:rsid w:val="00A3125A"/>
    <w:rsid w:val="00A5331B"/>
    <w:rsid w:val="00A6639E"/>
    <w:rsid w:val="00A72F20"/>
    <w:rsid w:val="00A85D97"/>
    <w:rsid w:val="00AA608A"/>
    <w:rsid w:val="00AD7CA8"/>
    <w:rsid w:val="00AE44CA"/>
    <w:rsid w:val="00B01417"/>
    <w:rsid w:val="00B07052"/>
    <w:rsid w:val="00B132C2"/>
    <w:rsid w:val="00B15B48"/>
    <w:rsid w:val="00B27A20"/>
    <w:rsid w:val="00B27AF3"/>
    <w:rsid w:val="00B32DEC"/>
    <w:rsid w:val="00B35B3C"/>
    <w:rsid w:val="00B45C54"/>
    <w:rsid w:val="00B537CC"/>
    <w:rsid w:val="00B62676"/>
    <w:rsid w:val="00B73346"/>
    <w:rsid w:val="00B870DB"/>
    <w:rsid w:val="00BE232A"/>
    <w:rsid w:val="00BE4E4B"/>
    <w:rsid w:val="00C25FED"/>
    <w:rsid w:val="00C30AA0"/>
    <w:rsid w:val="00C37301"/>
    <w:rsid w:val="00C4164B"/>
    <w:rsid w:val="00C91389"/>
    <w:rsid w:val="00C937D1"/>
    <w:rsid w:val="00CA779D"/>
    <w:rsid w:val="00CB09B3"/>
    <w:rsid w:val="00CF2326"/>
    <w:rsid w:val="00CF3CC6"/>
    <w:rsid w:val="00D20155"/>
    <w:rsid w:val="00D234C5"/>
    <w:rsid w:val="00D31937"/>
    <w:rsid w:val="00D71709"/>
    <w:rsid w:val="00D859A9"/>
    <w:rsid w:val="00D97C44"/>
    <w:rsid w:val="00DB2FBC"/>
    <w:rsid w:val="00DD70BE"/>
    <w:rsid w:val="00E037B7"/>
    <w:rsid w:val="00E34E86"/>
    <w:rsid w:val="00E35384"/>
    <w:rsid w:val="00E500C7"/>
    <w:rsid w:val="00E57E1E"/>
    <w:rsid w:val="00E62C23"/>
    <w:rsid w:val="00EC5162"/>
    <w:rsid w:val="00F1466D"/>
    <w:rsid w:val="00F55938"/>
    <w:rsid w:val="00F56F61"/>
    <w:rsid w:val="00F57AD9"/>
    <w:rsid w:val="00F804D2"/>
    <w:rsid w:val="00FA2279"/>
    <w:rsid w:val="00FD139D"/>
    <w:rsid w:val="00FF0B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9AC"/>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 w:type="paragraph" w:styleId="AralkYok">
    <w:name w:val="No Spacing"/>
    <w:uiPriority w:val="1"/>
    <w:qFormat/>
    <w:rsid w:val="001B6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108">
      <w:bodyDiv w:val="1"/>
      <w:marLeft w:val="0"/>
      <w:marRight w:val="0"/>
      <w:marTop w:val="0"/>
      <w:marBottom w:val="0"/>
      <w:divBdr>
        <w:top w:val="none" w:sz="0" w:space="0" w:color="auto"/>
        <w:left w:val="none" w:sz="0" w:space="0" w:color="auto"/>
        <w:bottom w:val="none" w:sz="0" w:space="0" w:color="auto"/>
        <w:right w:val="none" w:sz="0" w:space="0" w:color="auto"/>
      </w:divBdr>
    </w:div>
    <w:div w:id="397048876">
      <w:bodyDiv w:val="1"/>
      <w:marLeft w:val="0"/>
      <w:marRight w:val="0"/>
      <w:marTop w:val="0"/>
      <w:marBottom w:val="0"/>
      <w:divBdr>
        <w:top w:val="none" w:sz="0" w:space="0" w:color="auto"/>
        <w:left w:val="none" w:sz="0" w:space="0" w:color="auto"/>
        <w:bottom w:val="none" w:sz="0" w:space="0" w:color="auto"/>
        <w:right w:val="none" w:sz="0" w:space="0" w:color="auto"/>
      </w:divBdr>
    </w:div>
    <w:div w:id="444739266">
      <w:bodyDiv w:val="1"/>
      <w:marLeft w:val="0"/>
      <w:marRight w:val="0"/>
      <w:marTop w:val="0"/>
      <w:marBottom w:val="0"/>
      <w:divBdr>
        <w:top w:val="none" w:sz="0" w:space="0" w:color="auto"/>
        <w:left w:val="none" w:sz="0" w:space="0" w:color="auto"/>
        <w:bottom w:val="none" w:sz="0" w:space="0" w:color="auto"/>
        <w:right w:val="none" w:sz="0" w:space="0" w:color="auto"/>
      </w:divBdr>
    </w:div>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048380812">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18472661">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F0B-44C8-480A-B000-87A69C04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31</cp:revision>
  <cp:lastPrinted>2020-03-18T11:34:00Z</cp:lastPrinted>
  <dcterms:created xsi:type="dcterms:W3CDTF">2023-01-08T09:48:00Z</dcterms:created>
  <dcterms:modified xsi:type="dcterms:W3CDTF">2023-01-10T11:51:00Z</dcterms:modified>
</cp:coreProperties>
</file>