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2D0EE3D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4570AA" w:rsidRPr="004570AA">
        <w:rPr>
          <w:rFonts w:ascii="Times New Roman" w:hAnsi="Times New Roman" w:cs="Times New Roman"/>
          <w:sz w:val="24"/>
          <w:szCs w:val="24"/>
        </w:rPr>
        <w:t>Çay İşletmeleri Genel Müdürlüğü</w:t>
      </w:r>
      <w:r w:rsidR="004570AA">
        <w:rPr>
          <w:rFonts w:ascii="Times New Roman" w:hAnsi="Times New Roman" w:cs="Times New Roman"/>
          <w:sz w:val="24"/>
          <w:szCs w:val="24"/>
        </w:rPr>
        <w:t>’nün (ÇAYKUR</w:t>
      </w:r>
      <w:r w:rsidR="00A72D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14527A8F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4570AA">
        <w:rPr>
          <w:rFonts w:ascii="Times New Roman" w:hAnsi="Times New Roman" w:cs="Times New Roman"/>
          <w:sz w:val="24"/>
          <w:szCs w:val="24"/>
        </w:rPr>
        <w:t>ÇAYKUR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0746C879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4570AA">
        <w:rPr>
          <w:rFonts w:ascii="Times New Roman" w:hAnsi="Times New Roman" w:cs="Times New Roman"/>
          <w:sz w:val="24"/>
          <w:szCs w:val="24"/>
        </w:rPr>
        <w:t>ÇAYKUR</w:t>
      </w:r>
      <w:bookmarkStart w:id="0" w:name="_GoBack"/>
      <w:bookmarkEnd w:id="0"/>
      <w:r w:rsidR="00A72D30">
        <w:rPr>
          <w:rFonts w:ascii="Times New Roman" w:hAnsi="Times New Roman" w:cs="Times New Roman"/>
          <w:sz w:val="24"/>
          <w:szCs w:val="24"/>
        </w:rPr>
        <w:t>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570AA"/>
    <w:rsid w:val="00687154"/>
    <w:rsid w:val="00703363"/>
    <w:rsid w:val="0072507F"/>
    <w:rsid w:val="008169B0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2022-10-12T08:34:00Z</cp:lastPrinted>
  <dcterms:created xsi:type="dcterms:W3CDTF">2021-04-20T10:14:00Z</dcterms:created>
  <dcterms:modified xsi:type="dcterms:W3CDTF">2022-10-12T08:35:00Z</dcterms:modified>
</cp:coreProperties>
</file>