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Komisyon Adı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B932F8">
        <w:rPr>
          <w:rFonts w:ascii="Arial" w:eastAsia="Times New Roman" w:hAnsi="Arial" w:cs="Arial"/>
          <w:bCs/>
          <w:iCs/>
          <w:sz w:val="24"/>
          <w:szCs w:val="24"/>
          <w:lang w:eastAsia="tr-TR"/>
        </w:rPr>
        <w:t>Adalet</w:t>
      </w:r>
      <w:r w:rsidR="00383AF7" w:rsidRPr="00383AF7">
        <w:rPr>
          <w:rFonts w:ascii="Arial" w:eastAsia="Times New Roman" w:hAnsi="Arial" w:cs="Arial"/>
          <w:bCs/>
          <w:iCs/>
          <w:sz w:val="24"/>
          <w:szCs w:val="24"/>
          <w:lang w:eastAsia="tr-TR"/>
        </w:rPr>
        <w:t xml:space="preserve"> Komisyonu</w:t>
      </w:r>
    </w:p>
    <w:p w:rsidR="00996C99"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Konu</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C761EA" w:rsidRPr="00C761EA">
        <w:rPr>
          <w:rFonts w:ascii="Arial" w:eastAsia="Times New Roman" w:hAnsi="Arial" w:cs="Arial"/>
          <w:bCs/>
          <w:iCs/>
          <w:sz w:val="24"/>
          <w:szCs w:val="24"/>
          <w:lang w:eastAsia="tr-TR"/>
        </w:rPr>
        <w:t>Basın Kanunu ile Bazı Kanunlarda Değişiklik Yapılmasına Dair Kanun Teklifi (2/4471)</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Dönemi</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Pr="00A8250C">
        <w:rPr>
          <w:rFonts w:ascii="Arial" w:eastAsia="Times New Roman" w:hAnsi="Arial" w:cs="Arial"/>
          <w:bCs/>
          <w:iCs/>
          <w:sz w:val="24"/>
          <w:szCs w:val="24"/>
          <w:lang w:eastAsia="tr-TR"/>
        </w:rPr>
        <w:t>27</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Yasama Yılı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027636">
        <w:rPr>
          <w:rFonts w:ascii="Arial" w:eastAsia="Times New Roman" w:hAnsi="Arial" w:cs="Arial"/>
          <w:bCs/>
          <w:iCs/>
          <w:sz w:val="24"/>
          <w:szCs w:val="24"/>
          <w:lang w:eastAsia="tr-TR"/>
        </w:rPr>
        <w:t>5</w:t>
      </w:r>
    </w:p>
    <w:p w:rsidR="00492DE8" w:rsidRPr="00A8250C"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Tarih</w:t>
      </w:r>
      <w:r w:rsidRPr="00A8250C">
        <w:rPr>
          <w:rFonts w:ascii="Arial" w:eastAsia="Times New Roman" w:hAnsi="Arial" w:cs="Arial"/>
          <w:b/>
          <w:bCs/>
          <w:iCs/>
          <w:sz w:val="24"/>
          <w:szCs w:val="24"/>
          <w:lang w:eastAsia="tr-TR"/>
        </w:rPr>
        <w:tab/>
        <w:t>:</w:t>
      </w:r>
      <w:r w:rsidRPr="00656493">
        <w:rPr>
          <w:rFonts w:ascii="Arial" w:eastAsia="Times New Roman" w:hAnsi="Arial" w:cs="Arial"/>
          <w:bCs/>
          <w:iCs/>
          <w:sz w:val="24"/>
          <w:szCs w:val="24"/>
          <w:lang w:eastAsia="tr-TR"/>
        </w:rPr>
        <w:tab/>
      </w:r>
      <w:r w:rsidR="00214388">
        <w:rPr>
          <w:rFonts w:ascii="Arial" w:eastAsia="Times New Roman" w:hAnsi="Arial" w:cs="Arial"/>
          <w:bCs/>
          <w:iCs/>
          <w:sz w:val="24"/>
          <w:szCs w:val="24"/>
          <w:lang w:eastAsia="tr-TR"/>
        </w:rPr>
        <w:t>1</w:t>
      </w:r>
      <w:r w:rsidR="00CD13E4">
        <w:rPr>
          <w:rFonts w:ascii="Arial" w:eastAsia="Times New Roman" w:hAnsi="Arial" w:cs="Arial"/>
          <w:bCs/>
          <w:iCs/>
          <w:sz w:val="24"/>
          <w:szCs w:val="24"/>
          <w:lang w:eastAsia="tr-TR"/>
        </w:rPr>
        <w:t>5</w:t>
      </w:r>
      <w:r w:rsidR="00656493" w:rsidRPr="00656493">
        <w:rPr>
          <w:rFonts w:ascii="Arial" w:eastAsia="Times New Roman" w:hAnsi="Arial" w:cs="Arial"/>
          <w:bCs/>
          <w:iCs/>
          <w:sz w:val="24"/>
          <w:szCs w:val="24"/>
          <w:lang w:eastAsia="tr-TR"/>
        </w:rPr>
        <w:t>.</w:t>
      </w:r>
      <w:r w:rsidR="00996C99">
        <w:rPr>
          <w:rFonts w:ascii="Arial" w:eastAsia="Times New Roman" w:hAnsi="Arial" w:cs="Arial"/>
          <w:bCs/>
          <w:iCs/>
          <w:sz w:val="24"/>
          <w:szCs w:val="24"/>
          <w:lang w:eastAsia="tr-TR"/>
        </w:rPr>
        <w:t>06</w:t>
      </w:r>
      <w:r w:rsidR="00383AF7" w:rsidRPr="00656493">
        <w:rPr>
          <w:rFonts w:ascii="Arial" w:eastAsia="Times New Roman" w:hAnsi="Arial" w:cs="Arial"/>
          <w:bCs/>
          <w:iCs/>
          <w:sz w:val="24"/>
          <w:szCs w:val="24"/>
          <w:lang w:eastAsia="tr-TR"/>
        </w:rPr>
        <w:t>.202</w:t>
      </w:r>
      <w:r w:rsidR="00996C99">
        <w:rPr>
          <w:rFonts w:ascii="Arial" w:eastAsia="Times New Roman" w:hAnsi="Arial" w:cs="Arial"/>
          <w:bCs/>
          <w:iCs/>
          <w:sz w:val="24"/>
          <w:szCs w:val="24"/>
          <w:lang w:eastAsia="tr-TR"/>
        </w:rPr>
        <w:t>2</w:t>
      </w:r>
    </w:p>
    <w:p w:rsidR="00434A07" w:rsidRDefault="002C0197" w:rsidP="00434A07">
      <w:pPr>
        <w:spacing w:before="120"/>
        <w:jc w:val="both"/>
        <w:rPr>
          <w:rFonts w:ascii="Verdana" w:eastAsia="Times New Roman" w:hAnsi="Verdana" w:cs="Times New Roman"/>
          <w:sz w:val="24"/>
          <w:szCs w:val="24"/>
          <w:lang w:eastAsia="tr-TR"/>
        </w:rPr>
      </w:pPr>
      <w:r>
        <w:rPr>
          <w:rFonts w:ascii="Arial" w:hAnsi="Arial" w:cs="Arial"/>
          <w:sz w:val="24"/>
          <w:szCs w:val="24"/>
        </w:rPr>
        <w:pict>
          <v:rect id="_x0000_i1025" style="width:453.6pt;height:1.5pt" o:hralign="center" o:hrstd="t" o:hr="t" fillcolor="#a0a0a0" stroked="f"/>
        </w:pict>
      </w:r>
    </w:p>
    <w:p w:rsidR="00E323E0" w:rsidRDefault="00E323E0" w:rsidP="00036A4C">
      <w:pPr>
        <w:spacing w:before="120"/>
        <w:jc w:val="both"/>
        <w:rPr>
          <w:rFonts w:ascii="Arial" w:eastAsia="Times New Roman" w:hAnsi="Arial" w:cs="Arial"/>
          <w:sz w:val="24"/>
          <w:szCs w:val="24"/>
          <w:lang w:eastAsia="tr-TR"/>
        </w:rPr>
      </w:pPr>
    </w:p>
    <w:p w:rsidR="002C0197" w:rsidRPr="002C0197" w:rsidRDefault="002C0197" w:rsidP="002C0197">
      <w:pPr>
        <w:spacing w:before="120"/>
        <w:jc w:val="both"/>
        <w:rPr>
          <w:rFonts w:ascii="Arial" w:eastAsia="Times New Roman" w:hAnsi="Arial" w:cs="Arial"/>
          <w:sz w:val="24"/>
          <w:szCs w:val="24"/>
          <w:lang w:eastAsia="tr-TR"/>
        </w:rPr>
      </w:pPr>
      <w:r w:rsidRPr="002C0197">
        <w:rPr>
          <w:rFonts w:ascii="Arial" w:eastAsia="Times New Roman" w:hAnsi="Arial" w:cs="Arial"/>
          <w:sz w:val="24"/>
          <w:szCs w:val="24"/>
          <w:lang w:eastAsia="tr-TR"/>
        </w:rPr>
        <w:t xml:space="preserve">    ALPAY ANTMEN (Mersin</w:t>
      </w:r>
      <w:proofErr w:type="gramStart"/>
      <w:r w:rsidRPr="002C0197">
        <w:rPr>
          <w:rFonts w:ascii="Arial" w:eastAsia="Times New Roman" w:hAnsi="Arial" w:cs="Arial"/>
          <w:sz w:val="24"/>
          <w:szCs w:val="24"/>
          <w:lang w:eastAsia="tr-TR"/>
        </w:rPr>
        <w:t>) -</w:t>
      </w:r>
      <w:proofErr w:type="gramEnd"/>
      <w:r w:rsidRPr="002C0197">
        <w:rPr>
          <w:rFonts w:ascii="Arial" w:eastAsia="Times New Roman" w:hAnsi="Arial" w:cs="Arial"/>
          <w:sz w:val="24"/>
          <w:szCs w:val="24"/>
          <w:lang w:eastAsia="tr-TR"/>
        </w:rPr>
        <w:t xml:space="preserve"> Teşekkür ederim Sayın Başkan.</w:t>
      </w:r>
    </w:p>
    <w:p w:rsidR="002C0197" w:rsidRPr="002C0197" w:rsidRDefault="002C0197" w:rsidP="002C0197">
      <w:pPr>
        <w:spacing w:before="120"/>
        <w:jc w:val="both"/>
        <w:rPr>
          <w:rFonts w:ascii="Arial" w:eastAsia="Times New Roman" w:hAnsi="Arial" w:cs="Arial"/>
          <w:sz w:val="24"/>
          <w:szCs w:val="24"/>
          <w:lang w:eastAsia="tr-TR"/>
        </w:rPr>
      </w:pPr>
      <w:r w:rsidRPr="002C0197">
        <w:rPr>
          <w:rFonts w:ascii="Arial" w:eastAsia="Times New Roman" w:hAnsi="Arial" w:cs="Arial"/>
          <w:sz w:val="24"/>
          <w:szCs w:val="24"/>
          <w:lang w:eastAsia="tr-TR"/>
        </w:rPr>
        <w:t xml:space="preserve">    Burada Basın İlan Kurumunun reklam cezalarıyla ilgili hükmü görüşüyoruz. </w:t>
      </w:r>
    </w:p>
    <w:p w:rsidR="002C0197" w:rsidRPr="002C0197" w:rsidRDefault="002C0197" w:rsidP="002C0197">
      <w:pPr>
        <w:spacing w:before="120"/>
        <w:jc w:val="both"/>
        <w:rPr>
          <w:rFonts w:ascii="Arial" w:eastAsia="Times New Roman" w:hAnsi="Arial" w:cs="Arial"/>
          <w:sz w:val="24"/>
          <w:szCs w:val="24"/>
          <w:lang w:eastAsia="tr-TR"/>
        </w:rPr>
      </w:pPr>
      <w:r w:rsidRPr="002C0197">
        <w:rPr>
          <w:rFonts w:ascii="Arial" w:eastAsia="Times New Roman" w:hAnsi="Arial" w:cs="Arial"/>
          <w:sz w:val="24"/>
          <w:szCs w:val="24"/>
          <w:lang w:eastAsia="tr-TR"/>
        </w:rPr>
        <w:t xml:space="preserve">    Bakın, Basın İlan Kurumu Sözcü, </w:t>
      </w:r>
      <w:proofErr w:type="spellStart"/>
      <w:r w:rsidRPr="002C0197">
        <w:rPr>
          <w:rFonts w:ascii="Arial" w:eastAsia="Times New Roman" w:hAnsi="Arial" w:cs="Arial"/>
          <w:sz w:val="24"/>
          <w:szCs w:val="24"/>
          <w:lang w:eastAsia="tr-TR"/>
        </w:rPr>
        <w:t>BirGün</w:t>
      </w:r>
      <w:proofErr w:type="spellEnd"/>
      <w:r w:rsidRPr="002C0197">
        <w:rPr>
          <w:rFonts w:ascii="Arial" w:eastAsia="Times New Roman" w:hAnsi="Arial" w:cs="Arial"/>
          <w:sz w:val="24"/>
          <w:szCs w:val="24"/>
          <w:lang w:eastAsia="tr-TR"/>
        </w:rPr>
        <w:t xml:space="preserve">, Evrensel ve Cumhuriyet gazetelerine durmadan ceza yağdırıyor. Özellikle </w:t>
      </w:r>
      <w:proofErr w:type="spellStart"/>
      <w:r w:rsidRPr="002C0197">
        <w:rPr>
          <w:rFonts w:ascii="Arial" w:eastAsia="Times New Roman" w:hAnsi="Arial" w:cs="Arial"/>
          <w:sz w:val="24"/>
          <w:szCs w:val="24"/>
          <w:lang w:eastAsia="tr-TR"/>
        </w:rPr>
        <w:t>Evrensel'e</w:t>
      </w:r>
      <w:proofErr w:type="spellEnd"/>
      <w:r w:rsidRPr="002C0197">
        <w:rPr>
          <w:rFonts w:ascii="Arial" w:eastAsia="Times New Roman" w:hAnsi="Arial" w:cs="Arial"/>
          <w:sz w:val="24"/>
          <w:szCs w:val="24"/>
          <w:lang w:eastAsia="tr-TR"/>
        </w:rPr>
        <w:t xml:space="preserve"> 2019'dan beri ilan ve reklam durdurma cezası verilmiş durumda. Ayrıca, Nisan 2022 itibarıyla Evrensel gazetesine yüz sekiz gün ilan kesme cezası da verilmiş. Bu arada, Anayasa Mahkemesi, Evrensel, Birgün, Cumhuriyet ve Sözcü gazeteleri tarafından yapılan hak ihlalleri başvurularını 10 Mart tarihinde toplu bir şekilde karara bağlayarak hak ihlali kararı verdi. Bu kadar çok hak ihlali kararı veren ve sadece ve sadece muhalif gazetelere ceza yağdıran Basın İlan Kurumunun artık demokratik bir şekilde yapılandırılması gerekiyor ve yaptığı işlemlerin de hukuk sınırları içinde kalması gerekiyor. Anayasa Mahkemesi kararı, sanıyorum, bugüne kadar yazılmamış ve yayınlanmamış olabilir ama Anayasa Mahkemesi, kararı, bu hak ihlali kararını yayınlandıktan sonra sorumlular hakkında da yasal işlem yapılması ve cezai sorumluluklarına gidilmesi gerektiği kanısındayım.</w:t>
      </w:r>
    </w:p>
    <w:p w:rsidR="002C0197" w:rsidRDefault="002C0197" w:rsidP="002C0197">
      <w:pPr>
        <w:spacing w:before="120"/>
        <w:jc w:val="both"/>
        <w:rPr>
          <w:rFonts w:ascii="Arial" w:eastAsia="Times New Roman" w:hAnsi="Arial" w:cs="Arial"/>
          <w:sz w:val="24"/>
          <w:szCs w:val="24"/>
          <w:lang w:eastAsia="tr-TR"/>
        </w:rPr>
      </w:pPr>
      <w:r w:rsidRPr="002C0197">
        <w:rPr>
          <w:rFonts w:ascii="Arial" w:eastAsia="Times New Roman" w:hAnsi="Arial" w:cs="Arial"/>
          <w:sz w:val="24"/>
          <w:szCs w:val="24"/>
          <w:lang w:eastAsia="tr-TR"/>
        </w:rPr>
        <w:t xml:space="preserve">    Teşekkür ederim.</w:t>
      </w:r>
      <w:bookmarkStart w:id="0" w:name="_GoBack"/>
      <w:bookmarkEnd w:id="0"/>
    </w:p>
    <w:sectPr w:rsidR="002C0197" w:rsidSect="00B82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AD4EF8"/>
    <w:rsid w:val="00027636"/>
    <w:rsid w:val="00036A4C"/>
    <w:rsid w:val="000829A9"/>
    <w:rsid w:val="000973B4"/>
    <w:rsid w:val="0015194E"/>
    <w:rsid w:val="00155FBA"/>
    <w:rsid w:val="001C33E9"/>
    <w:rsid w:val="001C7C2E"/>
    <w:rsid w:val="001D1AFC"/>
    <w:rsid w:val="00214388"/>
    <w:rsid w:val="002553D2"/>
    <w:rsid w:val="00282B45"/>
    <w:rsid w:val="002B62EA"/>
    <w:rsid w:val="002C0197"/>
    <w:rsid w:val="002D422A"/>
    <w:rsid w:val="002F1DEB"/>
    <w:rsid w:val="00315D9D"/>
    <w:rsid w:val="00383AF7"/>
    <w:rsid w:val="003E04F5"/>
    <w:rsid w:val="00420ED4"/>
    <w:rsid w:val="00434A07"/>
    <w:rsid w:val="00491891"/>
    <w:rsid w:val="00491DE6"/>
    <w:rsid w:val="00492DE8"/>
    <w:rsid w:val="00546166"/>
    <w:rsid w:val="006123D2"/>
    <w:rsid w:val="006155B2"/>
    <w:rsid w:val="00656493"/>
    <w:rsid w:val="0067182D"/>
    <w:rsid w:val="006B2D91"/>
    <w:rsid w:val="006C2299"/>
    <w:rsid w:val="006C7674"/>
    <w:rsid w:val="006E1B8F"/>
    <w:rsid w:val="00783C91"/>
    <w:rsid w:val="00785E09"/>
    <w:rsid w:val="007B0294"/>
    <w:rsid w:val="008043EE"/>
    <w:rsid w:val="0082070F"/>
    <w:rsid w:val="008C0C19"/>
    <w:rsid w:val="008E48E2"/>
    <w:rsid w:val="00951A21"/>
    <w:rsid w:val="00996C99"/>
    <w:rsid w:val="009F1A84"/>
    <w:rsid w:val="00A06469"/>
    <w:rsid w:val="00A21A13"/>
    <w:rsid w:val="00A333B6"/>
    <w:rsid w:val="00A546F5"/>
    <w:rsid w:val="00A8250C"/>
    <w:rsid w:val="00AD4EF8"/>
    <w:rsid w:val="00B213E1"/>
    <w:rsid w:val="00B45313"/>
    <w:rsid w:val="00B82F71"/>
    <w:rsid w:val="00B932F8"/>
    <w:rsid w:val="00BA1A80"/>
    <w:rsid w:val="00C03973"/>
    <w:rsid w:val="00C176F4"/>
    <w:rsid w:val="00C24FDE"/>
    <w:rsid w:val="00C57CB6"/>
    <w:rsid w:val="00C761EA"/>
    <w:rsid w:val="00CD0D2E"/>
    <w:rsid w:val="00CD0E46"/>
    <w:rsid w:val="00CD13E4"/>
    <w:rsid w:val="00D17E5B"/>
    <w:rsid w:val="00D5204F"/>
    <w:rsid w:val="00DA47F9"/>
    <w:rsid w:val="00DC226E"/>
    <w:rsid w:val="00E323E0"/>
    <w:rsid w:val="00E53D5E"/>
    <w:rsid w:val="00FC5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D370E"/>
  <w15:docId w15:val="{719B3F6E-4185-40C9-A684-84A63525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F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D4EF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77901">
      <w:bodyDiv w:val="1"/>
      <w:marLeft w:val="0"/>
      <w:marRight w:val="0"/>
      <w:marTop w:val="0"/>
      <w:marBottom w:val="0"/>
      <w:divBdr>
        <w:top w:val="none" w:sz="0" w:space="0" w:color="auto"/>
        <w:left w:val="none" w:sz="0" w:space="0" w:color="auto"/>
        <w:bottom w:val="none" w:sz="0" w:space="0" w:color="auto"/>
        <w:right w:val="none" w:sz="0" w:space="0" w:color="auto"/>
      </w:divBdr>
    </w:div>
    <w:div w:id="649938811">
      <w:bodyDiv w:val="1"/>
      <w:marLeft w:val="0"/>
      <w:marRight w:val="0"/>
      <w:marTop w:val="0"/>
      <w:marBottom w:val="0"/>
      <w:divBdr>
        <w:top w:val="none" w:sz="0" w:space="0" w:color="auto"/>
        <w:left w:val="none" w:sz="0" w:space="0" w:color="auto"/>
        <w:bottom w:val="none" w:sz="0" w:space="0" w:color="auto"/>
        <w:right w:val="none" w:sz="0" w:space="0" w:color="auto"/>
      </w:divBdr>
    </w:div>
    <w:div w:id="1456212834">
      <w:bodyDiv w:val="1"/>
      <w:marLeft w:val="0"/>
      <w:marRight w:val="0"/>
      <w:marTop w:val="0"/>
      <w:marBottom w:val="0"/>
      <w:divBdr>
        <w:top w:val="none" w:sz="0" w:space="0" w:color="auto"/>
        <w:left w:val="none" w:sz="0" w:space="0" w:color="auto"/>
        <w:bottom w:val="none" w:sz="0" w:space="0" w:color="auto"/>
        <w:right w:val="none" w:sz="0" w:space="0" w:color="auto"/>
      </w:divBdr>
    </w:div>
    <w:div w:id="1857424340">
      <w:bodyDiv w:val="1"/>
      <w:marLeft w:val="0"/>
      <w:marRight w:val="0"/>
      <w:marTop w:val="0"/>
      <w:marBottom w:val="0"/>
      <w:divBdr>
        <w:top w:val="none" w:sz="0" w:space="0" w:color="auto"/>
        <w:left w:val="none" w:sz="0" w:space="0" w:color="auto"/>
        <w:bottom w:val="none" w:sz="0" w:space="0" w:color="auto"/>
        <w:right w:val="none" w:sz="0" w:space="0" w:color="auto"/>
      </w:divBdr>
    </w:div>
    <w:div w:id="2075539688">
      <w:bodyDiv w:val="1"/>
      <w:marLeft w:val="0"/>
      <w:marRight w:val="0"/>
      <w:marTop w:val="0"/>
      <w:marBottom w:val="0"/>
      <w:divBdr>
        <w:top w:val="none" w:sz="0" w:space="0" w:color="auto"/>
        <w:left w:val="none" w:sz="0" w:space="0" w:color="auto"/>
        <w:bottom w:val="none" w:sz="0" w:space="0" w:color="auto"/>
        <w:right w:val="none" w:sz="0" w:space="0" w:color="auto"/>
      </w:divBdr>
    </w:div>
    <w:div w:id="208163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197</Words>
  <Characters>1123</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Semiray GÖZAY KALMUK</cp:lastModifiedBy>
  <cp:revision>78</cp:revision>
  <dcterms:created xsi:type="dcterms:W3CDTF">2020-02-25T06:20:00Z</dcterms:created>
  <dcterms:modified xsi:type="dcterms:W3CDTF">2022-07-07T13:04:00Z</dcterms:modified>
</cp:coreProperties>
</file>