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4B6"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EC14B6" w:rsidRPr="00EC14B6">
        <w:rPr>
          <w:rFonts w:ascii="Arial" w:hAnsi="Arial" w:cs="Arial"/>
        </w:rPr>
        <w:t xml:space="preserve">Mersin Milletvekili Alpay </w:t>
      </w:r>
      <w:proofErr w:type="spellStart"/>
      <w:r w:rsidR="00EC14B6" w:rsidRPr="00EC14B6">
        <w:rPr>
          <w:rFonts w:ascii="Arial" w:hAnsi="Arial" w:cs="Arial"/>
        </w:rPr>
        <w:t>Antmen’in</w:t>
      </w:r>
      <w:proofErr w:type="spellEnd"/>
      <w:r w:rsidR="00EC14B6" w:rsidRPr="00EC14B6">
        <w:rPr>
          <w:rFonts w:ascii="Arial" w:hAnsi="Arial" w:cs="Arial"/>
        </w:rPr>
        <w:t xml:space="preserve"> 5320 Sayılı Ceza Muhakemesi Kanununun Yürürlük ve Uygulama Şekli Hakkında Kanunun 13. Maddesinde Değişiklik Yapılmasına Dair Kanun Teklifi (2/2576)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EC14B6">
        <w:rPr>
          <w:rFonts w:ascii="Arial" w:hAnsi="Arial" w:cs="Arial"/>
        </w:rPr>
        <w:t>21</w:t>
      </w:r>
      <w:r w:rsidR="00692843">
        <w:rPr>
          <w:rFonts w:ascii="Arial" w:hAnsi="Arial" w:cs="Arial"/>
        </w:rPr>
        <w:t>.</w:t>
      </w:r>
      <w:r w:rsidR="000B199C">
        <w:rPr>
          <w:rFonts w:ascii="Arial" w:hAnsi="Arial" w:cs="Arial"/>
        </w:rPr>
        <w:t>0</w:t>
      </w:r>
      <w:r w:rsidR="00EC14B6">
        <w:rPr>
          <w:rFonts w:ascii="Arial" w:hAnsi="Arial" w:cs="Arial"/>
        </w:rPr>
        <w:t>6</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EC14B6">
        <w:rPr>
          <w:rFonts w:ascii="Arial" w:hAnsi="Arial" w:cs="Arial"/>
        </w:rPr>
        <w:t>105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577361"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577361" w:rsidRPr="00577361" w:rsidRDefault="00EC14B6" w:rsidP="00577361">
      <w:pPr>
        <w:spacing w:before="120" w:after="120" w:line="360" w:lineRule="auto"/>
        <w:jc w:val="both"/>
        <w:rPr>
          <w:rFonts w:ascii="Arial" w:hAnsi="Arial" w:cs="Arial"/>
        </w:rPr>
      </w:pPr>
      <w:r w:rsidRPr="00EC14B6">
        <w:rPr>
          <w:rFonts w:ascii="Arial" w:hAnsi="Arial" w:cs="Arial"/>
        </w:rPr>
        <w:t xml:space="preserve">    </w:t>
      </w:r>
      <w:r w:rsidR="00577361" w:rsidRPr="00577361">
        <w:rPr>
          <w:rFonts w:ascii="Arial" w:hAnsi="Arial" w:cs="Arial"/>
        </w:rPr>
        <w:t>ALPAY ANTMEN (Mersin</w:t>
      </w:r>
      <w:proofErr w:type="gramStart"/>
      <w:r w:rsidR="00577361" w:rsidRPr="00577361">
        <w:rPr>
          <w:rFonts w:ascii="Arial" w:hAnsi="Arial" w:cs="Arial"/>
        </w:rPr>
        <w:t>) -</w:t>
      </w:r>
      <w:proofErr w:type="gramEnd"/>
      <w:r w:rsidR="00577361" w:rsidRPr="00577361">
        <w:rPr>
          <w:rFonts w:ascii="Arial" w:hAnsi="Arial" w:cs="Arial"/>
        </w:rPr>
        <w:t xml:space="preserve"> Teşekkür ederim Sayın Başkan.</w:t>
      </w:r>
    </w:p>
    <w:p w:rsidR="00577361" w:rsidRPr="00577361" w:rsidRDefault="00577361" w:rsidP="00577361">
      <w:pPr>
        <w:spacing w:before="120" w:after="120" w:line="360" w:lineRule="auto"/>
        <w:jc w:val="both"/>
        <w:rPr>
          <w:rFonts w:ascii="Arial" w:hAnsi="Arial" w:cs="Arial"/>
        </w:rPr>
      </w:pPr>
      <w:r w:rsidRPr="00577361">
        <w:rPr>
          <w:rFonts w:ascii="Arial" w:hAnsi="Arial" w:cs="Arial"/>
        </w:rPr>
        <w:t xml:space="preserve">    Değerli milletvekilleri, bugün, ülkemizde şiddet gören, saldırılan, hapse atılan, öldürülen ve intihar eden bir meslek grubu için verdiğimiz kanun teklifini görüşüyoruz. </w:t>
      </w:r>
    </w:p>
    <w:p w:rsidR="00577361" w:rsidRPr="00577361" w:rsidRDefault="00577361" w:rsidP="00577361">
      <w:pPr>
        <w:spacing w:before="120" w:after="120" w:line="360" w:lineRule="auto"/>
        <w:jc w:val="both"/>
        <w:rPr>
          <w:rFonts w:ascii="Arial" w:hAnsi="Arial" w:cs="Arial"/>
        </w:rPr>
      </w:pPr>
      <w:r w:rsidRPr="00577361">
        <w:rPr>
          <w:rFonts w:ascii="Arial" w:hAnsi="Arial" w:cs="Arial"/>
        </w:rPr>
        <w:t xml:space="preserve">    Evet, birçoğumuzun meslektaşı olan avukatlardan söz ediyorum. İşini yaptığı için saldırıya uğrayan, vatandaşın hakkını savunduğu için baskı altına alınan; Soma'da, Aladağ'da, Gezi'de ölenlerin hakkını savunduğu için tutuklanan, yakılan çocukların faillerinin hâkim karşısına çıkmasını istediği için tehdit edilen, Gezi'de katledilen gençlerin ailelerine destek oldukları için işsiz bırakılan avukatlar için kürsüdeyim. Bir kadın, erkek cinayetinde katledildiğinde, bir çocuk istismar edildiğinde ve bir hak savunucusu saldırıya uğradığında, parayı ve rantı elinin tersiyle itip haklının yanında olmak için koşan, baro tarafından atandığı ve çok cüzi ücretlerle baktığı çocuk istismarı davalarında, kadın cinayetlerinde karşı tarafça ölümle tehdit edilen avukatlardan söz ediyorum. Avukatlar kimseye muhtaç olmasınlar, savunmayı özgürce temsil edebilsinler diye huzurunuzdayım.</w:t>
      </w:r>
    </w:p>
    <w:p w:rsidR="00577361" w:rsidRPr="00577361" w:rsidRDefault="00577361" w:rsidP="00577361">
      <w:pPr>
        <w:spacing w:before="120" w:after="120" w:line="360" w:lineRule="auto"/>
        <w:jc w:val="both"/>
        <w:rPr>
          <w:rFonts w:ascii="Arial" w:hAnsi="Arial" w:cs="Arial"/>
        </w:rPr>
      </w:pPr>
      <w:r w:rsidRPr="00577361">
        <w:rPr>
          <w:rFonts w:ascii="Arial" w:hAnsi="Arial" w:cs="Arial"/>
        </w:rPr>
        <w:t xml:space="preserve">    Değerli milletvekilleri, yargılamanın temel aktörleri olan avukatlar, demokrasinin ve hukuk devletinin olmazsa olmazlarıdır. Ancak ekonomik zorluklar içerisinde çok önemli görevler yürüten, özellikle genç avukat kardeşlerim çok az gelir elde ediyor ve geçinemiyorlar. (CHP sıralarından alkışlar) Farkında mısınız avukatların önemli bir kısmı yoksulluk değil açlık sınırı altında çalışıyor, evet, açlık sınırı altında çalışan binlerce avukat var, CMK ücretleri de onların can simitleri. 2022 yılında, 5 avukat, 2 </w:t>
      </w:r>
      <w:r w:rsidRPr="00577361">
        <w:rPr>
          <w:rFonts w:ascii="Arial" w:hAnsi="Arial" w:cs="Arial"/>
        </w:rPr>
        <w:lastRenderedPageBreak/>
        <w:t xml:space="preserve">stajyer avukat olmak üzere 7 meslektaşımız ekonomik nedenlerle intihar etti, yazık değil mi, </w:t>
      </w:r>
      <w:proofErr w:type="spellStart"/>
      <w:r w:rsidRPr="00577361">
        <w:rPr>
          <w:rFonts w:ascii="Arial" w:hAnsi="Arial" w:cs="Arial"/>
        </w:rPr>
        <w:t>günâh</w:t>
      </w:r>
      <w:proofErr w:type="spellEnd"/>
      <w:r w:rsidRPr="00577361">
        <w:rPr>
          <w:rFonts w:ascii="Arial" w:hAnsi="Arial" w:cs="Arial"/>
        </w:rPr>
        <w:t xml:space="preserve"> değil mi bu genç kardeşlerimize? </w:t>
      </w:r>
    </w:p>
    <w:p w:rsidR="00577361" w:rsidRPr="00577361" w:rsidRDefault="00577361" w:rsidP="00577361">
      <w:pPr>
        <w:spacing w:before="120" w:after="120" w:line="360" w:lineRule="auto"/>
        <w:jc w:val="both"/>
        <w:rPr>
          <w:rFonts w:ascii="Arial" w:hAnsi="Arial" w:cs="Arial"/>
        </w:rPr>
      </w:pPr>
      <w:r w:rsidRPr="00577361">
        <w:rPr>
          <w:rFonts w:ascii="Arial" w:hAnsi="Arial" w:cs="Arial"/>
        </w:rPr>
        <w:t xml:space="preserve">    Değerli milletvekilleri, 1992 yılında, Seyfi Oktay döneminde işkenceyi önlemek, vatandaşı yalnız bırakmamak ve adaleti tecelli ettirmek için devlet tarafından ceza davalarında sanığa da şikâyetçiye de ücretsiz avukat tayin edilmeye başlandı. CMK müdafileri sayesinde insan hakları korunmaya, işkence önlenmeye ve savunma hakkı sağlanmaya çalışılıyor. Burada soruşturma ve kovuşturma makamlarının istemi üzerine baro tarafından görevlendirilen avukatlara yapılan ödemelerden bahsediyorum. Bu ücretler maalesef sadaka hâline geldi, avukatlık asgari ücret tarifesinin beşte 1'i kadar oldu, son derece düşük kaldı. Kiralara, elektriğe, suya gıdaya, akaryakıta gelen zam yağmuru sonrası mevcut CMK ödemeleri artık harçlık değil maalesef sadaka gibi. Evet, bu acı gerçeği, avukatların iliklerine kadar hissettiği bu vahim durumu ben hem bir avukat hem bir eski baro başkanı olarak üzülerek, utanarak, </w:t>
      </w:r>
      <w:proofErr w:type="spellStart"/>
      <w:r w:rsidRPr="00577361">
        <w:rPr>
          <w:rFonts w:ascii="Arial" w:hAnsi="Arial" w:cs="Arial"/>
        </w:rPr>
        <w:t>sıkınarak</w:t>
      </w:r>
      <w:proofErr w:type="spellEnd"/>
      <w:r w:rsidRPr="00577361">
        <w:rPr>
          <w:rFonts w:ascii="Arial" w:hAnsi="Arial" w:cs="Arial"/>
        </w:rPr>
        <w:t xml:space="preserve">, derin bir hicap duyarak söylüyorum. (CHP sıralarından alkışlar) </w:t>
      </w:r>
    </w:p>
    <w:p w:rsidR="00577361" w:rsidRPr="00577361" w:rsidRDefault="00577361" w:rsidP="00577361">
      <w:pPr>
        <w:spacing w:before="120" w:after="120" w:line="360" w:lineRule="auto"/>
        <w:jc w:val="both"/>
        <w:rPr>
          <w:rFonts w:ascii="Arial" w:hAnsi="Arial" w:cs="Arial"/>
        </w:rPr>
      </w:pPr>
      <w:r w:rsidRPr="00577361">
        <w:rPr>
          <w:rFonts w:ascii="Arial" w:hAnsi="Arial" w:cs="Arial"/>
        </w:rPr>
        <w:t xml:space="preserve">    Peki, bilmeyenler için anlatayım, CMK görevi nedir? CMK görevi savunma hakkıdır yani bir vatandaşı savunma makamı olmadan, avukatsız sorgulayamamak ve yargılamamaktır, bu zaten anayasal bir hak ve görevdir. Avukatlar görevini ifa ediyor, burada bizlerin de görevi, yapmamız gereken onların hakkını kendilerine teslim etmek. Hakkaniyete aykırı olan bu durumun önüne geçilerek gerekli değişikliğin ivedi bir şekilde yapılması ve CMK ücretlerinin avukatlık asgari ücret tarifesine eşitlenmesi gerekiyor. </w:t>
      </w:r>
    </w:p>
    <w:p w:rsidR="00577361" w:rsidRPr="00577361" w:rsidRDefault="00577361" w:rsidP="00577361">
      <w:pPr>
        <w:spacing w:before="120" w:after="120" w:line="360" w:lineRule="auto"/>
        <w:jc w:val="both"/>
        <w:rPr>
          <w:rFonts w:ascii="Arial" w:hAnsi="Arial" w:cs="Arial"/>
        </w:rPr>
      </w:pPr>
      <w:r w:rsidRPr="00577361">
        <w:rPr>
          <w:rFonts w:ascii="Arial" w:hAnsi="Arial" w:cs="Arial"/>
        </w:rPr>
        <w:t xml:space="preserve">    Bakınız, değerli milletvekilleri, burada bir örnek vermek istiyorum. Asliye ceza davalarını baz alalım. Baro sanığa ya da şikâyetçiye bir avukat tayin edince alacağı ücret brüt olarak 1.113 lira, üç beş yıl o davaya bakacak. Bu, avukatlık asgari ücret tarifesinde ise 5.110 lira olarak takdir edilmiş ve bu işin en trajikomik tarafı bir asliye ceza davasında barodan görevlendirilen müdafiye brüt 1.113 lira öderken eğer karşı taraf haklı çıkarsa biz oradaki avukata hükümle birlikte 5.110 lira vekâlet ücreti takdir etmek durumundayız yani 2 avukat aynı davada aynı işi yapacak ve biri, devletin parasını ödediği avukat 5'te bir ücret alacak. Bu haksızlıktır, eşitsizliktir; bunun giderilmesi gerekiyor. Ben burada bütün avukatlar için konuşuyorum, hangi siyasi partiye üye olursa olsun, hangi görüşü savunursa savunsun avukat meslektaşım bu adaletsiz, haksız, eşitliğe aykırı CMK ödemelerinin düzeltilmesi için </w:t>
      </w:r>
      <w:proofErr w:type="spellStart"/>
      <w:r w:rsidRPr="00577361">
        <w:rPr>
          <w:rFonts w:ascii="Arial" w:hAnsi="Arial" w:cs="Arial"/>
        </w:rPr>
        <w:t>siyasetüstü</w:t>
      </w:r>
      <w:proofErr w:type="spellEnd"/>
      <w:r w:rsidRPr="00577361">
        <w:rPr>
          <w:rFonts w:ascii="Arial" w:hAnsi="Arial" w:cs="Arial"/>
        </w:rPr>
        <w:t xml:space="preserve"> bir görüşle konuşuyorum. </w:t>
      </w:r>
    </w:p>
    <w:p w:rsidR="00577361" w:rsidRPr="00577361" w:rsidRDefault="00577361" w:rsidP="00577361">
      <w:pPr>
        <w:spacing w:before="120" w:after="120" w:line="360" w:lineRule="auto"/>
        <w:jc w:val="both"/>
        <w:rPr>
          <w:rFonts w:ascii="Arial" w:hAnsi="Arial" w:cs="Arial"/>
        </w:rPr>
      </w:pPr>
      <w:r w:rsidRPr="00577361">
        <w:rPr>
          <w:rFonts w:ascii="Arial" w:hAnsi="Arial" w:cs="Arial"/>
        </w:rPr>
        <w:t xml:space="preserve">    (Mikrofon otomatik cihaz tarafından kapatıldı)</w:t>
      </w:r>
    </w:p>
    <w:p w:rsidR="00577361" w:rsidRPr="00577361" w:rsidRDefault="00577361" w:rsidP="00577361">
      <w:pPr>
        <w:spacing w:before="120" w:after="120" w:line="360" w:lineRule="auto"/>
        <w:jc w:val="both"/>
        <w:rPr>
          <w:rFonts w:ascii="Arial" w:hAnsi="Arial" w:cs="Arial"/>
        </w:rPr>
      </w:pPr>
      <w:r w:rsidRPr="00577361">
        <w:rPr>
          <w:rFonts w:ascii="Arial" w:hAnsi="Arial" w:cs="Arial"/>
        </w:rPr>
        <w:t xml:space="preserve">    </w:t>
      </w:r>
      <w:proofErr w:type="gramStart"/>
      <w:r w:rsidRPr="00577361">
        <w:rPr>
          <w:rFonts w:ascii="Arial" w:hAnsi="Arial" w:cs="Arial"/>
        </w:rPr>
        <w:t>BAŞKAN -</w:t>
      </w:r>
      <w:proofErr w:type="gramEnd"/>
      <w:r w:rsidRPr="00577361">
        <w:rPr>
          <w:rFonts w:ascii="Arial" w:hAnsi="Arial" w:cs="Arial"/>
        </w:rPr>
        <w:t xml:space="preserve"> Buyurunuz efendim.</w:t>
      </w:r>
    </w:p>
    <w:p w:rsidR="00577361" w:rsidRPr="00577361" w:rsidRDefault="00577361" w:rsidP="00577361">
      <w:pPr>
        <w:spacing w:before="120" w:after="120" w:line="360" w:lineRule="auto"/>
        <w:jc w:val="both"/>
        <w:rPr>
          <w:rFonts w:ascii="Arial" w:hAnsi="Arial" w:cs="Arial"/>
        </w:rPr>
      </w:pPr>
      <w:r w:rsidRPr="00577361">
        <w:rPr>
          <w:rFonts w:ascii="Arial" w:hAnsi="Arial" w:cs="Arial"/>
        </w:rPr>
        <w:t xml:space="preserve">    ALPAY ANTMEN (Devamla</w:t>
      </w:r>
      <w:proofErr w:type="gramStart"/>
      <w:r w:rsidRPr="00577361">
        <w:rPr>
          <w:rFonts w:ascii="Arial" w:hAnsi="Arial" w:cs="Arial"/>
        </w:rPr>
        <w:t>) -</w:t>
      </w:r>
      <w:proofErr w:type="gramEnd"/>
      <w:r w:rsidRPr="00577361">
        <w:rPr>
          <w:rFonts w:ascii="Arial" w:hAnsi="Arial" w:cs="Arial"/>
        </w:rPr>
        <w:t xml:space="preserve"> Ve son sözüm: Değerli milletvekilleri, burada çok avukat meslektaşımız var. 165 bin avukat, 20 bin civarında stajyer ve 100 bin hukuk öğrencisini ilgilendiren bir konuyu konuşuyoruz. Genç meslektaşlarımıza can suyu olan CMK avukatlık ücretlerinden konuşuyoruz. Biraz sonra oy vereceksiniz ve bakacağız, siz kimin yanındasınız, kime karşısınız; onu tüm hukukçular, tüm avukatlar görecek.</w:t>
      </w:r>
    </w:p>
    <w:p w:rsidR="00153C7D" w:rsidRDefault="00577361" w:rsidP="00577361">
      <w:pPr>
        <w:spacing w:before="120" w:after="120" w:line="360" w:lineRule="auto"/>
        <w:jc w:val="both"/>
        <w:rPr>
          <w:rFonts w:ascii="Arial" w:hAnsi="Arial" w:cs="Arial"/>
        </w:rPr>
      </w:pPr>
      <w:r w:rsidRPr="00577361">
        <w:rPr>
          <w:rFonts w:ascii="Arial" w:hAnsi="Arial" w:cs="Arial"/>
        </w:rPr>
        <w:t xml:space="preserve">    Saygılar sunuyorum. (CHP sıralarından</w:t>
      </w:r>
      <w:bookmarkStart w:id="0" w:name="_GoBack"/>
      <w:bookmarkEnd w:id="0"/>
      <w:r w:rsidRPr="00577361">
        <w:rPr>
          <w:rFonts w:ascii="Arial" w:hAnsi="Arial" w:cs="Arial"/>
        </w:rPr>
        <w:t xml:space="preserve"> alkışlar)</w:t>
      </w: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577361"/>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EC14B6"/>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752</Words>
  <Characters>4289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40</cp:revision>
  <dcterms:created xsi:type="dcterms:W3CDTF">2020-07-29T11:45:00Z</dcterms:created>
  <dcterms:modified xsi:type="dcterms:W3CDTF">2022-07-07T10:47:00Z</dcterms:modified>
</cp:coreProperties>
</file>