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64" w:rsidRPr="008775D3" w:rsidRDefault="008775D3">
      <w:pPr>
        <w:rPr>
          <w:rFonts w:cstheme="minorHAnsi"/>
          <w:b/>
          <w:sz w:val="28"/>
          <w:szCs w:val="24"/>
        </w:rPr>
      </w:pPr>
      <w:r w:rsidRPr="008775D3">
        <w:rPr>
          <w:rFonts w:cstheme="minorHAnsi"/>
          <w:b/>
          <w:sz w:val="28"/>
          <w:szCs w:val="24"/>
        </w:rPr>
        <w:t xml:space="preserve">CHP’Lİ ANTMEN ‘GECİKEN ADALET </w:t>
      </w:r>
      <w:proofErr w:type="spellStart"/>
      <w:r w:rsidRPr="008775D3">
        <w:rPr>
          <w:rFonts w:cstheme="minorHAnsi"/>
          <w:b/>
          <w:sz w:val="28"/>
          <w:szCs w:val="24"/>
        </w:rPr>
        <w:t>ADALET</w:t>
      </w:r>
      <w:proofErr w:type="spellEnd"/>
      <w:r w:rsidRPr="008775D3">
        <w:rPr>
          <w:rFonts w:cstheme="minorHAnsi"/>
          <w:b/>
          <w:sz w:val="28"/>
          <w:szCs w:val="24"/>
        </w:rPr>
        <w:t xml:space="preserve"> DEĞİLDİR, ADALETSİZLİKTİR’</w:t>
      </w:r>
    </w:p>
    <w:p w:rsidR="008775D3" w:rsidRPr="008775D3" w:rsidRDefault="008775D3" w:rsidP="008775D3">
      <w:pPr>
        <w:ind w:left="5664" w:firstLine="708"/>
        <w:rPr>
          <w:rFonts w:cstheme="minorHAnsi"/>
          <w:b/>
          <w:sz w:val="28"/>
          <w:szCs w:val="24"/>
        </w:rPr>
      </w:pPr>
      <w:r w:rsidRPr="008775D3">
        <w:rPr>
          <w:rFonts w:cstheme="minorHAnsi"/>
          <w:b/>
          <w:sz w:val="28"/>
          <w:szCs w:val="24"/>
        </w:rPr>
        <w:t>TARİH: 12.05.2022</w:t>
      </w:r>
    </w:p>
    <w:p w:rsidR="008775D3" w:rsidRPr="008775D3" w:rsidRDefault="008775D3">
      <w:pPr>
        <w:rPr>
          <w:rFonts w:cstheme="minorHAnsi"/>
          <w:sz w:val="24"/>
          <w:szCs w:val="24"/>
        </w:rPr>
      </w:pPr>
    </w:p>
    <w:p w:rsidR="008775D3" w:rsidRPr="008775D3" w:rsidRDefault="008775D3" w:rsidP="008775D3">
      <w:pPr>
        <w:jc w:val="both"/>
        <w:rPr>
          <w:rFonts w:cstheme="minorHAnsi"/>
          <w:sz w:val="24"/>
          <w:szCs w:val="24"/>
        </w:rPr>
      </w:pPr>
      <w:r w:rsidRPr="008775D3">
        <w:rPr>
          <w:rFonts w:cstheme="minorHAnsi"/>
          <w:sz w:val="24"/>
          <w:szCs w:val="24"/>
        </w:rPr>
        <w:t>Değerli Basın Mensupları,</w:t>
      </w:r>
    </w:p>
    <w:p w:rsidR="008775D3" w:rsidRPr="008775D3" w:rsidRDefault="008775D3" w:rsidP="008775D3">
      <w:pPr>
        <w:ind w:firstLine="708"/>
        <w:jc w:val="both"/>
        <w:rPr>
          <w:rFonts w:cstheme="minorHAnsi"/>
          <w:sz w:val="24"/>
          <w:szCs w:val="24"/>
        </w:rPr>
      </w:pPr>
      <w:r w:rsidRPr="008775D3">
        <w:rPr>
          <w:rFonts w:cstheme="minorHAnsi"/>
          <w:sz w:val="24"/>
          <w:szCs w:val="24"/>
        </w:rPr>
        <w:t xml:space="preserve">CHP Mersin Milletvekili ve TBMM Adalet Komisyonu Üyesi Alpay </w:t>
      </w:r>
      <w:proofErr w:type="spellStart"/>
      <w:r w:rsidRPr="008775D3">
        <w:rPr>
          <w:rFonts w:cstheme="minorHAnsi"/>
          <w:sz w:val="24"/>
          <w:szCs w:val="24"/>
        </w:rPr>
        <w:t>Antmen</w:t>
      </w:r>
      <w:proofErr w:type="spellEnd"/>
      <w:r w:rsidRPr="008775D3">
        <w:rPr>
          <w:rFonts w:cstheme="minorHAnsi"/>
          <w:sz w:val="24"/>
          <w:szCs w:val="24"/>
        </w:rPr>
        <w:t xml:space="preserve"> bugün yaptığı yazılı basın açıklamasında hakimlerin kararını bekleyen ve yıllar süren bu bekleyişlerin vatandaşlarda yarattığı mağduriyete tepki gösterdi.</w:t>
      </w:r>
    </w:p>
    <w:p w:rsidR="008775D3" w:rsidRPr="008775D3" w:rsidRDefault="008775D3" w:rsidP="008775D3">
      <w:pPr>
        <w:jc w:val="both"/>
        <w:rPr>
          <w:rFonts w:cstheme="minorHAnsi"/>
          <w:sz w:val="24"/>
          <w:szCs w:val="24"/>
        </w:rPr>
      </w:pPr>
      <w:r w:rsidRPr="008775D3">
        <w:rPr>
          <w:rFonts w:cstheme="minorHAnsi"/>
          <w:sz w:val="24"/>
          <w:szCs w:val="24"/>
        </w:rPr>
        <w:t>ANKARA //</w:t>
      </w:r>
    </w:p>
    <w:p w:rsidR="008775D3" w:rsidRPr="008775D3" w:rsidRDefault="008775D3" w:rsidP="008775D3">
      <w:pPr>
        <w:ind w:firstLine="708"/>
        <w:jc w:val="both"/>
        <w:rPr>
          <w:rFonts w:cstheme="minorHAnsi"/>
          <w:sz w:val="24"/>
          <w:szCs w:val="24"/>
        </w:rPr>
      </w:pPr>
      <w:r w:rsidRPr="008775D3">
        <w:rPr>
          <w:rFonts w:cstheme="minorHAnsi"/>
          <w:sz w:val="24"/>
          <w:szCs w:val="24"/>
        </w:rPr>
        <w:t>Hakimlerin özellikle hukuk davalarında ve iş davalarında adaleti geciktirmelerinin vatandaşı son derece mağdur ettiğine değinen CHP’li Vekil “Hakimlerin kişisel sorumluluğuna gitme hususunu Meclisimizin düşünmesi gerekmektedir. Adalet dağıtanl</w:t>
      </w:r>
      <w:bookmarkStart w:id="0" w:name="_GoBack"/>
      <w:bookmarkEnd w:id="0"/>
      <w:r w:rsidRPr="008775D3">
        <w:rPr>
          <w:rFonts w:cstheme="minorHAnsi"/>
          <w:sz w:val="24"/>
          <w:szCs w:val="24"/>
        </w:rPr>
        <w:t xml:space="preserve">arın gecikmeye mahal vermeyecek şekilde çalışması, özellikle istinaf Hakimlerinin dosyaları evlerine </w:t>
      </w:r>
      <w:proofErr w:type="gramStart"/>
      <w:r w:rsidRPr="008775D3">
        <w:rPr>
          <w:rFonts w:cstheme="minorHAnsi"/>
          <w:sz w:val="24"/>
          <w:szCs w:val="24"/>
        </w:rPr>
        <w:t>götürüp  evden</w:t>
      </w:r>
      <w:proofErr w:type="gramEnd"/>
      <w:r w:rsidRPr="008775D3">
        <w:rPr>
          <w:rFonts w:cstheme="minorHAnsi"/>
          <w:sz w:val="24"/>
          <w:szCs w:val="24"/>
        </w:rPr>
        <w:t xml:space="preserve"> çalışmaları yerine tüm zamanlarını adalet dağıtmaya ayırmaları gerekmektedir” ifadelerini kullandı.</w:t>
      </w:r>
    </w:p>
    <w:p w:rsidR="008775D3" w:rsidRPr="008775D3" w:rsidRDefault="008775D3" w:rsidP="008775D3">
      <w:pPr>
        <w:ind w:firstLine="708"/>
        <w:jc w:val="both"/>
        <w:rPr>
          <w:rFonts w:cstheme="minorHAnsi"/>
          <w:sz w:val="24"/>
          <w:szCs w:val="24"/>
        </w:rPr>
      </w:pPr>
      <w:proofErr w:type="spellStart"/>
      <w:r w:rsidRPr="008775D3">
        <w:rPr>
          <w:rFonts w:cstheme="minorHAnsi"/>
          <w:sz w:val="24"/>
          <w:szCs w:val="24"/>
        </w:rPr>
        <w:t>Antmen</w:t>
      </w:r>
      <w:proofErr w:type="spellEnd"/>
      <w:r w:rsidRPr="008775D3">
        <w:rPr>
          <w:rFonts w:cstheme="minorHAnsi"/>
          <w:sz w:val="24"/>
          <w:szCs w:val="24"/>
        </w:rPr>
        <w:t xml:space="preserve">, açıklamasında makul sürede davada karar vermeyen her </w:t>
      </w:r>
      <w:proofErr w:type="gramStart"/>
      <w:r w:rsidRPr="008775D3">
        <w:rPr>
          <w:rFonts w:cstheme="minorHAnsi"/>
          <w:sz w:val="24"/>
          <w:szCs w:val="24"/>
        </w:rPr>
        <w:t>hakimin</w:t>
      </w:r>
      <w:proofErr w:type="gramEnd"/>
      <w:r w:rsidRPr="008775D3">
        <w:rPr>
          <w:rFonts w:cstheme="minorHAnsi"/>
          <w:sz w:val="24"/>
          <w:szCs w:val="24"/>
        </w:rPr>
        <w:t xml:space="preserve"> görevi ihmal suçu işlediğini belirterek “Vatandaş adalet beklerken 3 yıl mahkemeyi, 3 yıl istinafı bekliyor. Bir de dosya Yargıtay’a giderse bir dosyanın bitmesi 7 hatta 8 yıldan fazla olabiliyor. Vatandaş eli böğründe hakkını, </w:t>
      </w:r>
      <w:proofErr w:type="gramStart"/>
      <w:r w:rsidRPr="008775D3">
        <w:rPr>
          <w:rFonts w:cstheme="minorHAnsi"/>
          <w:sz w:val="24"/>
          <w:szCs w:val="24"/>
        </w:rPr>
        <w:t>hukukunu ,</w:t>
      </w:r>
      <w:proofErr w:type="gramEnd"/>
      <w:r w:rsidRPr="008775D3">
        <w:rPr>
          <w:rFonts w:cstheme="minorHAnsi"/>
          <w:sz w:val="24"/>
          <w:szCs w:val="24"/>
        </w:rPr>
        <w:t xml:space="preserve"> alacağını almak için yıllarca sürünüyor.</w:t>
      </w:r>
    </w:p>
    <w:p w:rsidR="008775D3" w:rsidRPr="008775D3" w:rsidRDefault="008775D3" w:rsidP="008775D3">
      <w:pPr>
        <w:ind w:firstLine="708"/>
        <w:jc w:val="both"/>
        <w:rPr>
          <w:rFonts w:cstheme="minorHAnsi"/>
          <w:sz w:val="24"/>
          <w:szCs w:val="24"/>
        </w:rPr>
      </w:pPr>
      <w:r w:rsidRPr="008775D3">
        <w:rPr>
          <w:rFonts w:cstheme="minorHAnsi"/>
          <w:sz w:val="24"/>
          <w:szCs w:val="24"/>
        </w:rPr>
        <w:t xml:space="preserve">Geciken adalet </w:t>
      </w:r>
      <w:proofErr w:type="spellStart"/>
      <w:r w:rsidRPr="008775D3">
        <w:rPr>
          <w:rFonts w:cstheme="minorHAnsi"/>
          <w:sz w:val="24"/>
          <w:szCs w:val="24"/>
        </w:rPr>
        <w:t>adalet</w:t>
      </w:r>
      <w:proofErr w:type="spellEnd"/>
      <w:r w:rsidRPr="008775D3">
        <w:rPr>
          <w:rFonts w:cstheme="minorHAnsi"/>
          <w:sz w:val="24"/>
          <w:szCs w:val="24"/>
        </w:rPr>
        <w:t xml:space="preserve"> değildir, adaletsizliktir. Bazı dosyalar var, dosya sahibi yıllarca karar verilmediğinden vatandaşın ömrü yetmiyor ölüyor. Dava sahibi ölmüş ama dosya ile ilgili karar daha bekliyor. Böyle bir düzen olur mu?” dedi.</w:t>
      </w:r>
    </w:p>
    <w:p w:rsidR="008775D3" w:rsidRPr="008775D3" w:rsidRDefault="008775D3" w:rsidP="008775D3">
      <w:pPr>
        <w:ind w:firstLine="708"/>
        <w:jc w:val="both"/>
        <w:rPr>
          <w:rFonts w:cstheme="minorHAnsi"/>
          <w:sz w:val="24"/>
          <w:szCs w:val="24"/>
        </w:rPr>
      </w:pPr>
      <w:r w:rsidRPr="008775D3">
        <w:rPr>
          <w:rFonts w:cstheme="minorHAnsi"/>
          <w:sz w:val="24"/>
          <w:szCs w:val="24"/>
        </w:rPr>
        <w:t xml:space="preserve">Konuyla ilgili Adalet Bakanı Bekir Bozdağ’ın yanıtlaması istemiyle Meclis Başkanlığına soru önergesi veren </w:t>
      </w:r>
      <w:proofErr w:type="spellStart"/>
      <w:r w:rsidRPr="008775D3">
        <w:rPr>
          <w:rFonts w:cstheme="minorHAnsi"/>
          <w:sz w:val="24"/>
          <w:szCs w:val="24"/>
        </w:rPr>
        <w:t>Antmen</w:t>
      </w:r>
      <w:proofErr w:type="spellEnd"/>
      <w:r w:rsidRPr="008775D3">
        <w:rPr>
          <w:rFonts w:cstheme="minorHAnsi"/>
          <w:sz w:val="24"/>
          <w:szCs w:val="24"/>
        </w:rPr>
        <w:t xml:space="preserve"> şu soruları sordu;</w:t>
      </w:r>
    </w:p>
    <w:p w:rsidR="008775D3" w:rsidRPr="008775D3" w:rsidRDefault="008775D3" w:rsidP="008775D3">
      <w:pPr>
        <w:jc w:val="both"/>
        <w:rPr>
          <w:rFonts w:cstheme="minorHAnsi"/>
          <w:sz w:val="24"/>
          <w:szCs w:val="24"/>
        </w:rPr>
      </w:pPr>
    </w:p>
    <w:p w:rsidR="008775D3" w:rsidRPr="008775D3" w:rsidRDefault="008775D3" w:rsidP="008775D3">
      <w:pPr>
        <w:jc w:val="both"/>
        <w:rPr>
          <w:rFonts w:cstheme="minorHAnsi"/>
          <w:sz w:val="24"/>
          <w:szCs w:val="24"/>
        </w:rPr>
      </w:pPr>
      <w:r w:rsidRPr="008775D3">
        <w:rPr>
          <w:rFonts w:cstheme="minorHAnsi"/>
          <w:sz w:val="24"/>
          <w:szCs w:val="24"/>
        </w:rPr>
        <w:t>– Yıllar sırasıyla ve ayrı ayrı belirtilmek üzere; 1 Ocak 2017 ila 2022 Mayıs ayları arasında geçen sürede istinaf Mahkemelerine gelen dosya sayısı kaçtır? Hangi daireye kaç dosya gelmiştir?</w:t>
      </w:r>
    </w:p>
    <w:p w:rsidR="008775D3" w:rsidRPr="008775D3" w:rsidRDefault="008775D3" w:rsidP="008775D3">
      <w:pPr>
        <w:jc w:val="both"/>
        <w:rPr>
          <w:rFonts w:cstheme="minorHAnsi"/>
          <w:sz w:val="24"/>
          <w:szCs w:val="24"/>
        </w:rPr>
      </w:pPr>
      <w:r w:rsidRPr="008775D3">
        <w:rPr>
          <w:rFonts w:cstheme="minorHAnsi"/>
          <w:sz w:val="24"/>
          <w:szCs w:val="24"/>
        </w:rPr>
        <w:t>- Yıllar sırasıyla ve ayrı ayrı belirtilmek üzere; 1 Ocak 2017 ila 2022 Mayıs ayları arasında Yargıtay’a giden Dava Dosya sayısı kaçtır?</w:t>
      </w:r>
    </w:p>
    <w:p w:rsidR="008775D3" w:rsidRPr="008775D3" w:rsidRDefault="008775D3" w:rsidP="008775D3">
      <w:pPr>
        <w:jc w:val="both"/>
        <w:rPr>
          <w:rFonts w:cstheme="minorHAnsi"/>
          <w:sz w:val="24"/>
          <w:szCs w:val="24"/>
        </w:rPr>
      </w:pPr>
      <w:r w:rsidRPr="008775D3">
        <w:rPr>
          <w:rFonts w:cstheme="minorHAnsi"/>
          <w:sz w:val="24"/>
          <w:szCs w:val="24"/>
        </w:rPr>
        <w:t xml:space="preserve"> – İstinaf Mahkemelerinde; dairelere göre kaç adet dosya görüşme sırasında bekletilmektedir? Önergenin yanıtlandığı tarih itibariyle; dairelerdeki derdest dosya sayısı kaçtır?</w:t>
      </w:r>
    </w:p>
    <w:p w:rsidR="008775D3" w:rsidRPr="008775D3" w:rsidRDefault="008775D3" w:rsidP="008775D3">
      <w:pPr>
        <w:jc w:val="both"/>
        <w:rPr>
          <w:rFonts w:cstheme="minorHAnsi"/>
          <w:sz w:val="24"/>
          <w:szCs w:val="24"/>
        </w:rPr>
      </w:pPr>
      <w:r w:rsidRPr="008775D3">
        <w:rPr>
          <w:rFonts w:cstheme="minorHAnsi"/>
          <w:sz w:val="24"/>
          <w:szCs w:val="24"/>
        </w:rPr>
        <w:t>– Yargıtay Daireleri sırasıyla ve ayrı ayrı belirtilmek üzere; derdest dosya sayıları nedir?</w:t>
      </w:r>
    </w:p>
    <w:p w:rsidR="008775D3" w:rsidRPr="008775D3" w:rsidRDefault="008775D3" w:rsidP="008775D3">
      <w:pPr>
        <w:jc w:val="both"/>
        <w:rPr>
          <w:rFonts w:cstheme="minorHAnsi"/>
          <w:sz w:val="24"/>
          <w:szCs w:val="24"/>
        </w:rPr>
      </w:pPr>
    </w:p>
    <w:p w:rsidR="008775D3" w:rsidRPr="008775D3" w:rsidRDefault="008775D3" w:rsidP="008775D3">
      <w:pPr>
        <w:jc w:val="both"/>
        <w:rPr>
          <w:rFonts w:cstheme="minorHAnsi"/>
          <w:sz w:val="24"/>
          <w:szCs w:val="24"/>
        </w:rPr>
      </w:pPr>
      <w:r w:rsidRPr="008775D3">
        <w:rPr>
          <w:rFonts w:cstheme="minorHAnsi"/>
          <w:sz w:val="24"/>
          <w:szCs w:val="24"/>
        </w:rPr>
        <w:t xml:space="preserve"> </w:t>
      </w:r>
    </w:p>
    <w:p w:rsidR="008775D3" w:rsidRPr="008775D3" w:rsidRDefault="008775D3" w:rsidP="008775D3">
      <w:pPr>
        <w:jc w:val="both"/>
        <w:rPr>
          <w:rFonts w:cstheme="minorHAnsi"/>
          <w:sz w:val="24"/>
          <w:szCs w:val="24"/>
        </w:rPr>
      </w:pPr>
      <w:r w:rsidRPr="008775D3">
        <w:rPr>
          <w:rFonts w:cstheme="minorHAnsi"/>
          <w:sz w:val="24"/>
          <w:szCs w:val="24"/>
        </w:rPr>
        <w:lastRenderedPageBreak/>
        <w:t>– Yıllar sırasıyla ve ayrı ayrı belirtilmek üzere; 2017 ila 2022 arasında İstinaf Mahkemelerinde karara bağlanmış dosya sayısı kaçtır? Karara bağlanmış dosyaların dairelere göre dağılımı nedir?</w:t>
      </w:r>
    </w:p>
    <w:p w:rsidR="008775D3" w:rsidRPr="008775D3" w:rsidRDefault="008775D3" w:rsidP="008775D3">
      <w:pPr>
        <w:jc w:val="both"/>
        <w:rPr>
          <w:rFonts w:cstheme="minorHAnsi"/>
          <w:sz w:val="24"/>
          <w:szCs w:val="24"/>
        </w:rPr>
      </w:pPr>
      <w:r w:rsidRPr="008775D3">
        <w:rPr>
          <w:rFonts w:cstheme="minorHAnsi"/>
          <w:sz w:val="24"/>
          <w:szCs w:val="24"/>
        </w:rPr>
        <w:t>- Yıllar sırasıyla ve ayrı ayrı belirtilmek üzere; 2017 ila 2022 arasında Yargıtay’da karara bağlanmış Dosya sayısı kaçtır?</w:t>
      </w:r>
    </w:p>
    <w:p w:rsidR="008775D3" w:rsidRPr="008775D3" w:rsidRDefault="008775D3" w:rsidP="008775D3">
      <w:pPr>
        <w:jc w:val="both"/>
        <w:rPr>
          <w:rFonts w:cstheme="minorHAnsi"/>
          <w:sz w:val="24"/>
          <w:szCs w:val="24"/>
        </w:rPr>
      </w:pPr>
      <w:r w:rsidRPr="008775D3">
        <w:rPr>
          <w:rFonts w:cstheme="minorHAnsi"/>
          <w:sz w:val="24"/>
          <w:szCs w:val="24"/>
        </w:rPr>
        <w:t>Bilgilerinize sunar, iyi çalışmalar dileriz.</w:t>
      </w:r>
    </w:p>
    <w:sectPr w:rsidR="008775D3" w:rsidRPr="00877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D3"/>
    <w:rsid w:val="000B7BCE"/>
    <w:rsid w:val="00215864"/>
    <w:rsid w:val="00222BD4"/>
    <w:rsid w:val="0087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3307"/>
  <w15:chartTrackingRefBased/>
  <w15:docId w15:val="{3FFB9C82-DD18-4F01-92A9-480175F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2022-05-17T10:06:00Z</dcterms:created>
  <dcterms:modified xsi:type="dcterms:W3CDTF">2022-05-17T10:42:00Z</dcterms:modified>
</cp:coreProperties>
</file>