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62F0" w14:textId="77777777" w:rsidR="00A175DF" w:rsidRPr="00A123FA" w:rsidRDefault="00A175DF" w:rsidP="00A175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F04772A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295C6844" w14:textId="62D091CE" w:rsidR="00A175DF" w:rsidRPr="00A123FA" w:rsidRDefault="00A175DF" w:rsidP="00A175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607AFB">
        <w:rPr>
          <w:rFonts w:ascii="Times New Roman" w:hAnsi="Times New Roman" w:cs="Times New Roman"/>
          <w:sz w:val="24"/>
          <w:szCs w:val="24"/>
        </w:rPr>
        <w:t>Nureddin Nebati</w:t>
      </w:r>
      <w:r w:rsidRPr="00A123F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07AFB">
        <w:rPr>
          <w:rFonts w:ascii="Times New Roman" w:hAnsi="Times New Roman" w:cs="Times New Roman"/>
          <w:sz w:val="24"/>
          <w:szCs w:val="24"/>
        </w:rPr>
        <w:t>16.03.2022</w:t>
      </w:r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8C2A8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25F08B96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1827CA31" w14:textId="77777777" w:rsidR="00A175DF" w:rsidRPr="00A123FA" w:rsidRDefault="00A175DF" w:rsidP="00A175DF">
      <w:pPr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123F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123F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9848554" w14:textId="77777777" w:rsidR="00A175DF" w:rsidRPr="00A123FA" w:rsidRDefault="00A175DF" w:rsidP="00A175DF">
      <w:pPr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8386102" w14:textId="5A0DEB5F" w:rsidR="001E05E7" w:rsidRPr="00A123FA" w:rsidRDefault="00607AFB">
      <w:pPr>
        <w:rPr>
          <w:rFonts w:ascii="Times New Roman" w:hAnsi="Times New Roman" w:cs="Times New Roman"/>
          <w:sz w:val="24"/>
          <w:szCs w:val="24"/>
        </w:rPr>
      </w:pPr>
    </w:p>
    <w:p w14:paraId="630B720D" w14:textId="77777777" w:rsidR="00A123FA" w:rsidRPr="00A123FA" w:rsidRDefault="00A123FA">
      <w:pPr>
        <w:rPr>
          <w:rFonts w:ascii="Times New Roman" w:hAnsi="Times New Roman" w:cs="Times New Roman"/>
          <w:sz w:val="24"/>
          <w:szCs w:val="24"/>
        </w:rPr>
      </w:pPr>
    </w:p>
    <w:p w14:paraId="05E506E5" w14:textId="4BB39A1D" w:rsidR="00A175DF" w:rsidRPr="00A123FA" w:rsidRDefault="000420DF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2000 yılında kurulan Doğal Afet Sigortaları Kurumu (DASK), Zorunlu Deprem Sigortası edindirme, uygulama ve yönetimi faaliyetlerinden sorumlu tüzel kimlikli bir kamu kuruluşudur.</w:t>
      </w:r>
    </w:p>
    <w:p w14:paraId="442C2726" w14:textId="5435DFF3" w:rsidR="0083647C" w:rsidRPr="00A123FA" w:rsidRDefault="0083647C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Bu bağlamda;</w:t>
      </w:r>
    </w:p>
    <w:p w14:paraId="3475A3C6" w14:textId="7E424215" w:rsidR="00A175DF" w:rsidRPr="00A123FA" w:rsidRDefault="0083647C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1 </w:t>
      </w:r>
      <w:r w:rsidR="00A123FA" w:rsidRPr="00A123FA">
        <w:rPr>
          <w:rFonts w:ascii="Times New Roman" w:hAnsi="Times New Roman" w:cs="Times New Roman"/>
          <w:sz w:val="24"/>
          <w:szCs w:val="24"/>
        </w:rPr>
        <w:t>–</w:t>
      </w:r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  <w:r w:rsidR="00607AFB" w:rsidRPr="00A123FA">
        <w:rPr>
          <w:rFonts w:ascii="Times New Roman" w:hAnsi="Times New Roman" w:cs="Times New Roman"/>
          <w:sz w:val="24"/>
          <w:szCs w:val="24"/>
        </w:rPr>
        <w:t xml:space="preserve">DASK </w:t>
      </w:r>
      <w:r w:rsidR="00607AFB">
        <w:rPr>
          <w:rFonts w:ascii="Times New Roman" w:hAnsi="Times New Roman" w:cs="Times New Roman"/>
          <w:sz w:val="24"/>
          <w:szCs w:val="24"/>
        </w:rPr>
        <w:t>2003 ila 2022</w:t>
      </w:r>
      <w:r w:rsidR="00A123FA" w:rsidRPr="00A123FA">
        <w:rPr>
          <w:rFonts w:ascii="Times New Roman" w:hAnsi="Times New Roman" w:cs="Times New Roman"/>
          <w:sz w:val="24"/>
          <w:szCs w:val="24"/>
        </w:rPr>
        <w:t xml:space="preserve"> yılları arasında </w:t>
      </w:r>
      <w:r w:rsidR="00A175DF" w:rsidRPr="00A123FA">
        <w:rPr>
          <w:rFonts w:ascii="Times New Roman" w:hAnsi="Times New Roman" w:cs="Times New Roman"/>
          <w:sz w:val="24"/>
          <w:szCs w:val="24"/>
        </w:rPr>
        <w:t xml:space="preserve">ne kadar </w:t>
      </w:r>
      <w:r w:rsidR="00607AFB">
        <w:rPr>
          <w:rFonts w:ascii="Times New Roman" w:hAnsi="Times New Roman" w:cs="Times New Roman"/>
          <w:sz w:val="24"/>
          <w:szCs w:val="24"/>
        </w:rPr>
        <w:t>para topla</w:t>
      </w:r>
      <w:r w:rsidR="00A175DF" w:rsidRPr="00A123FA">
        <w:rPr>
          <w:rFonts w:ascii="Times New Roman" w:hAnsi="Times New Roman" w:cs="Times New Roman"/>
          <w:sz w:val="24"/>
          <w:szCs w:val="24"/>
        </w:rPr>
        <w:t>mıştır?</w:t>
      </w:r>
    </w:p>
    <w:p w14:paraId="0E532E4D" w14:textId="6FF7D9FE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2 - Doğal Afet Sigortası kapsamında, deprem sigortası bulunan yapı sayısı kaçtır?</w:t>
      </w:r>
      <w:r>
        <w:rPr>
          <w:rFonts w:ascii="Times New Roman" w:hAnsi="Times New Roman" w:cs="Times New Roman"/>
          <w:sz w:val="24"/>
          <w:szCs w:val="24"/>
        </w:rPr>
        <w:t xml:space="preserve"> Bunların kaçı konut, kaçı iş yeridir? </w:t>
      </w:r>
    </w:p>
    <w:p w14:paraId="7191E6B8" w14:textId="7D860D56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3 – Bahsi geçen yıllar içinde</w:t>
      </w:r>
      <w:r w:rsidR="00607AFB">
        <w:rPr>
          <w:rFonts w:ascii="Times New Roman" w:hAnsi="Times New Roman" w:cs="Times New Roman"/>
          <w:sz w:val="24"/>
          <w:szCs w:val="24"/>
        </w:rPr>
        <w:t xml:space="preserve"> (2002-2022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A123FA">
        <w:rPr>
          <w:rFonts w:ascii="Times New Roman" w:hAnsi="Times New Roman" w:cs="Times New Roman"/>
          <w:sz w:val="24"/>
          <w:szCs w:val="24"/>
        </w:rPr>
        <w:t>; toplanan DASK paraları hangi fonda ve hesaplarda değerlendirilmiştir?</w:t>
      </w:r>
    </w:p>
    <w:p w14:paraId="2018A099" w14:textId="6477141A" w:rsidR="00A175DF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4 - </w:t>
      </w:r>
      <w:r w:rsidR="00A175DF" w:rsidRPr="00A123FA">
        <w:rPr>
          <w:rFonts w:ascii="Times New Roman" w:hAnsi="Times New Roman" w:cs="Times New Roman"/>
          <w:sz w:val="24"/>
          <w:szCs w:val="24"/>
        </w:rPr>
        <w:t>DASK parasın</w:t>
      </w:r>
      <w:r w:rsidRPr="00A123FA">
        <w:rPr>
          <w:rFonts w:ascii="Times New Roman" w:hAnsi="Times New Roman" w:cs="Times New Roman"/>
          <w:sz w:val="24"/>
          <w:szCs w:val="24"/>
        </w:rPr>
        <w:t>da toplanan paraların</w:t>
      </w:r>
      <w:r w:rsidR="00A175DF" w:rsidRPr="00A123FA">
        <w:rPr>
          <w:rFonts w:ascii="Times New Roman" w:hAnsi="Times New Roman" w:cs="Times New Roman"/>
          <w:sz w:val="24"/>
          <w:szCs w:val="24"/>
        </w:rPr>
        <w:t xml:space="preserve"> ne kadarı depremden zarar gören vatandaşlara dağıtılmış</w:t>
      </w:r>
      <w:r w:rsidRPr="00A123FA">
        <w:rPr>
          <w:rFonts w:ascii="Times New Roman" w:hAnsi="Times New Roman" w:cs="Times New Roman"/>
          <w:sz w:val="24"/>
          <w:szCs w:val="24"/>
        </w:rPr>
        <w:t xml:space="preserve"> veya depremde konut ve iş yerleri zarar gören vatandaşlar için harcanmıştır? </w:t>
      </w:r>
    </w:p>
    <w:p w14:paraId="297CC7FA" w14:textId="26565BD6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5 – DASK fonundan başka yere ve başka amaçlarla kullanılmak üzere herhangi bir bütçe ayrılmış mıdır? Varsa bunlar nelerdir? Nereye ne kadar DASK parası aktarılmıştır? </w:t>
      </w:r>
    </w:p>
    <w:p w14:paraId="11F13216" w14:textId="6D1B2F9C" w:rsidR="00A123FA" w:rsidRPr="00A123FA" w:rsidRDefault="00A123FA" w:rsidP="00A175DF">
      <w:pPr>
        <w:rPr>
          <w:rFonts w:ascii="Times New Roman" w:hAnsi="Times New Roman" w:cs="Times New Roman"/>
          <w:sz w:val="24"/>
          <w:szCs w:val="24"/>
        </w:rPr>
      </w:pPr>
    </w:p>
    <w:p w14:paraId="57829434" w14:textId="7B580391" w:rsidR="000420DF" w:rsidRPr="00A123FA" w:rsidRDefault="000420DF" w:rsidP="000420DF">
      <w:pPr>
        <w:rPr>
          <w:rFonts w:ascii="Times New Roman" w:hAnsi="Times New Roman" w:cs="Times New Roman"/>
          <w:sz w:val="24"/>
          <w:szCs w:val="24"/>
        </w:rPr>
      </w:pPr>
    </w:p>
    <w:sectPr w:rsidR="000420DF" w:rsidRPr="00A1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2"/>
    <w:rsid w:val="000420DF"/>
    <w:rsid w:val="00607AFB"/>
    <w:rsid w:val="0072507F"/>
    <w:rsid w:val="0083647C"/>
    <w:rsid w:val="00A123FA"/>
    <w:rsid w:val="00A175DF"/>
    <w:rsid w:val="00ED636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E21"/>
  <w15:chartTrackingRefBased/>
  <w15:docId w15:val="{62E18830-D0A5-4496-8248-43C56A8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2022-03-16T10:02:00Z</cp:lastPrinted>
  <dcterms:created xsi:type="dcterms:W3CDTF">2021-01-11T11:00:00Z</dcterms:created>
  <dcterms:modified xsi:type="dcterms:W3CDTF">2022-03-16T10:02:00Z</dcterms:modified>
</cp:coreProperties>
</file>