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4D0AB6" w:rsidRDefault="004D0AB6" w:rsidP="004D0AB6">
      <w:pPr>
        <w:jc w:val="center"/>
        <w:rPr>
          <w:b/>
          <w:sz w:val="28"/>
        </w:rPr>
      </w:pPr>
      <w:r w:rsidRPr="004D0AB6">
        <w:rPr>
          <w:b/>
          <w:sz w:val="28"/>
        </w:rPr>
        <w:t>RAHİM AĞZI KANSERİ FARKINDALIK AYI-HPV VİRÜSÜ VE AŞI HAKKI PANELİ</w:t>
      </w:r>
    </w:p>
    <w:p w:rsidR="004D0AB6" w:rsidRPr="004D0AB6" w:rsidRDefault="004D0AB6" w:rsidP="004D0AB6">
      <w:pPr>
        <w:ind w:left="5664" w:firstLine="708"/>
        <w:jc w:val="center"/>
        <w:rPr>
          <w:b/>
          <w:sz w:val="28"/>
        </w:rPr>
      </w:pPr>
      <w:r w:rsidRPr="004D0AB6">
        <w:rPr>
          <w:b/>
          <w:sz w:val="28"/>
        </w:rPr>
        <w:t>TARİH: 23.01.2022</w:t>
      </w:r>
    </w:p>
    <w:p w:rsidR="004D0AB6" w:rsidRPr="004D0AB6" w:rsidRDefault="004D0AB6">
      <w:pPr>
        <w:rPr>
          <w:sz w:val="24"/>
        </w:rPr>
      </w:pPr>
    </w:p>
    <w:p w:rsidR="004D0AB6" w:rsidRPr="004D0AB6" w:rsidRDefault="004D0AB6">
      <w:pPr>
        <w:rPr>
          <w:sz w:val="24"/>
        </w:rPr>
      </w:pP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Değerli Basın Mensupları,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 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 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 xml:space="preserve">CHP Mersin Milletvekili Av. Alpay </w:t>
      </w:r>
      <w:proofErr w:type="spellStart"/>
      <w:r w:rsidRPr="004D0AB6">
        <w:rPr>
          <w:rFonts w:ascii="Calibri" w:hAnsi="Calibri" w:cs="Calibri"/>
          <w:szCs w:val="22"/>
        </w:rPr>
        <w:t>Antmen</w:t>
      </w:r>
      <w:proofErr w:type="spellEnd"/>
      <w:r w:rsidRPr="004D0AB6">
        <w:rPr>
          <w:rFonts w:ascii="Calibri" w:hAnsi="Calibri" w:cs="Calibri"/>
          <w:szCs w:val="22"/>
        </w:rPr>
        <w:t xml:space="preserve"> </w:t>
      </w:r>
      <w:proofErr w:type="spellStart"/>
      <w:r w:rsidRPr="004D0AB6">
        <w:rPr>
          <w:rFonts w:ascii="Calibri" w:hAnsi="Calibri" w:cs="Calibri"/>
          <w:szCs w:val="22"/>
        </w:rPr>
        <w:t>moderatörlüğünde</w:t>
      </w:r>
      <w:proofErr w:type="spellEnd"/>
      <w:r w:rsidRPr="004D0AB6">
        <w:rPr>
          <w:rFonts w:ascii="Calibri" w:hAnsi="Calibri" w:cs="Calibri"/>
          <w:szCs w:val="22"/>
        </w:rPr>
        <w:t xml:space="preserve"> yarın (24 Ocak Pazartesi) saat 15.00’da "Rahim Ağzı Kanseri farkındalık Ayı-HPV Virüsü ve Aşı Hakkı" konu başlığıyla bir panel yapılacaktır.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 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 xml:space="preserve">Panele; Prof. Dr. Caferi Tayyar Şaşmaz, Av. Derya Demir ve Av. Müjde </w:t>
      </w:r>
      <w:proofErr w:type="spellStart"/>
      <w:r w:rsidRPr="004D0AB6">
        <w:rPr>
          <w:rFonts w:ascii="Calibri" w:hAnsi="Calibri" w:cs="Calibri"/>
          <w:szCs w:val="22"/>
        </w:rPr>
        <w:t>Tozbey</w:t>
      </w:r>
      <w:proofErr w:type="spellEnd"/>
      <w:r w:rsidRPr="004D0AB6">
        <w:rPr>
          <w:rFonts w:ascii="Calibri" w:hAnsi="Calibri" w:cs="Calibri"/>
          <w:szCs w:val="22"/>
        </w:rPr>
        <w:t xml:space="preserve"> Erden konuşmacı olarak katılacaktır.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 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Adres; Mersin Barosu Gökdelen 16. Kat</w:t>
      </w:r>
      <w:bookmarkStart w:id="0" w:name="_GoBack"/>
      <w:bookmarkEnd w:id="0"/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 </w:t>
      </w:r>
    </w:p>
    <w:p w:rsidR="004D0AB6" w:rsidRPr="004D0AB6" w:rsidRDefault="004D0AB6" w:rsidP="004D0A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D0AB6">
        <w:rPr>
          <w:rFonts w:ascii="Calibri" w:hAnsi="Calibri" w:cs="Calibri"/>
          <w:szCs w:val="22"/>
        </w:rPr>
        <w:t>Ekte panel görselini sunar, etkinliğimizde buluşmak dileğiyle iyi çalışmalar dileriz.</w:t>
      </w:r>
    </w:p>
    <w:p w:rsidR="004D0AB6" w:rsidRPr="004D0AB6" w:rsidRDefault="004D0AB6">
      <w:pPr>
        <w:rPr>
          <w:sz w:val="24"/>
        </w:rPr>
      </w:pPr>
    </w:p>
    <w:p w:rsidR="004D0AB6" w:rsidRPr="004D0AB6" w:rsidRDefault="004D0AB6">
      <w:pPr>
        <w:rPr>
          <w:sz w:val="24"/>
        </w:rPr>
      </w:pPr>
    </w:p>
    <w:p w:rsidR="004D0AB6" w:rsidRPr="004D0AB6" w:rsidRDefault="004D0AB6">
      <w:pPr>
        <w:rPr>
          <w:sz w:val="24"/>
        </w:rPr>
      </w:pPr>
      <w:r w:rsidRPr="004D0AB6">
        <w:rPr>
          <w:noProof/>
          <w:sz w:val="24"/>
        </w:rPr>
        <w:drawing>
          <wp:inline distT="0" distB="0" distL="0" distR="0">
            <wp:extent cx="2933700" cy="415155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59" cy="41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AB6" w:rsidRPr="004D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B6"/>
    <w:rsid w:val="00215864"/>
    <w:rsid w:val="00222BD4"/>
    <w:rsid w:val="004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5CD"/>
  <w15:chartTrackingRefBased/>
  <w15:docId w15:val="{D7C2680B-E806-4170-B0F8-829B10D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2022-01-24T12:51:00Z</dcterms:created>
  <dcterms:modified xsi:type="dcterms:W3CDTF">2022-01-24T12:54:00Z</dcterms:modified>
</cp:coreProperties>
</file>