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F441A" w14:textId="77777777" w:rsidR="00133B7B" w:rsidRPr="00B35681" w:rsidRDefault="00133B7B" w:rsidP="00133B7B">
      <w:pPr>
        <w:ind w:left="708" w:firstLine="708"/>
        <w:jc w:val="both"/>
        <w:rPr>
          <w:rFonts w:ascii="Times New Roman" w:hAnsi="Times New Roman" w:cs="Times New Roman"/>
          <w:b/>
          <w:sz w:val="24"/>
          <w:szCs w:val="24"/>
        </w:rPr>
      </w:pPr>
      <w:r w:rsidRPr="00B35681">
        <w:rPr>
          <w:rFonts w:ascii="Times New Roman" w:hAnsi="Times New Roman" w:cs="Times New Roman"/>
          <w:b/>
          <w:sz w:val="24"/>
          <w:szCs w:val="24"/>
        </w:rPr>
        <w:t>TÜRKİYE BÜYÜK MİLLET MECLİSİ BAŞKANLIĞINA</w:t>
      </w:r>
    </w:p>
    <w:p w14:paraId="42C73EC6" w14:textId="3537AD8D" w:rsidR="00133B7B" w:rsidRPr="00B35681" w:rsidRDefault="00133B7B" w:rsidP="00133B7B">
      <w:pPr>
        <w:jc w:val="both"/>
        <w:rPr>
          <w:rFonts w:ascii="Times New Roman" w:hAnsi="Times New Roman" w:cs="Times New Roman"/>
          <w:sz w:val="24"/>
          <w:szCs w:val="24"/>
        </w:rPr>
      </w:pPr>
    </w:p>
    <w:p w14:paraId="4068C8AD" w14:textId="48A57CB7" w:rsidR="009B5A2B" w:rsidRPr="00B35681" w:rsidRDefault="00133B7B" w:rsidP="00B9403C">
      <w:pPr>
        <w:ind w:firstLine="708"/>
        <w:jc w:val="both"/>
        <w:rPr>
          <w:rFonts w:ascii="Times New Roman" w:hAnsi="Times New Roman" w:cs="Times New Roman"/>
          <w:sz w:val="24"/>
          <w:szCs w:val="24"/>
        </w:rPr>
      </w:pPr>
      <w:r w:rsidRPr="00B35681">
        <w:rPr>
          <w:rFonts w:ascii="Times New Roman" w:hAnsi="Times New Roman" w:cs="Times New Roman"/>
          <w:sz w:val="24"/>
          <w:szCs w:val="24"/>
        </w:rPr>
        <w:t xml:space="preserve">Aşağıdaki sorularımın Cumhurbaşkanı Yardımcısı Fuat Oktay tarafından yazılı olarak yanıtlanmasını, Anayasanın 98 ve İçtüzüğün 96. Maddeleri gereğince arz ederim. </w:t>
      </w:r>
      <w:r w:rsidR="009B5A2B">
        <w:rPr>
          <w:rFonts w:ascii="Times New Roman" w:hAnsi="Times New Roman" w:cs="Times New Roman"/>
          <w:sz w:val="24"/>
          <w:szCs w:val="24"/>
        </w:rPr>
        <w:t>12</w:t>
      </w:r>
      <w:r w:rsidR="0034415B" w:rsidRPr="00B35681">
        <w:rPr>
          <w:rFonts w:ascii="Times New Roman" w:hAnsi="Times New Roman" w:cs="Times New Roman"/>
          <w:sz w:val="24"/>
          <w:szCs w:val="24"/>
        </w:rPr>
        <w:t>.10.2021</w:t>
      </w:r>
      <w:r w:rsidRPr="00B35681">
        <w:rPr>
          <w:rFonts w:ascii="Times New Roman" w:hAnsi="Times New Roman" w:cs="Times New Roman"/>
          <w:sz w:val="24"/>
          <w:szCs w:val="24"/>
        </w:rPr>
        <w:t xml:space="preserve"> </w:t>
      </w:r>
    </w:p>
    <w:p w14:paraId="01C63BC2" w14:textId="77777777" w:rsidR="00133B7B" w:rsidRPr="00B35681" w:rsidRDefault="00133B7B" w:rsidP="00133B7B">
      <w:pPr>
        <w:spacing w:after="0"/>
        <w:ind w:firstLine="708"/>
        <w:jc w:val="both"/>
        <w:rPr>
          <w:rFonts w:ascii="Times New Roman" w:hAnsi="Times New Roman" w:cs="Times New Roman"/>
          <w:sz w:val="24"/>
          <w:szCs w:val="24"/>
        </w:rPr>
      </w:pPr>
      <w:r w:rsidRPr="00B35681">
        <w:rPr>
          <w:rFonts w:ascii="Times New Roman" w:hAnsi="Times New Roman" w:cs="Times New Roman"/>
          <w:sz w:val="24"/>
          <w:szCs w:val="24"/>
        </w:rPr>
        <w:tab/>
      </w:r>
      <w:r w:rsidRPr="00B35681">
        <w:rPr>
          <w:rFonts w:ascii="Times New Roman" w:hAnsi="Times New Roman" w:cs="Times New Roman"/>
          <w:sz w:val="24"/>
          <w:szCs w:val="24"/>
        </w:rPr>
        <w:tab/>
      </w:r>
      <w:r w:rsidRPr="00B35681">
        <w:rPr>
          <w:rFonts w:ascii="Times New Roman" w:hAnsi="Times New Roman" w:cs="Times New Roman"/>
          <w:sz w:val="24"/>
          <w:szCs w:val="24"/>
        </w:rPr>
        <w:tab/>
      </w:r>
      <w:r w:rsidRPr="00B35681">
        <w:rPr>
          <w:rFonts w:ascii="Times New Roman" w:hAnsi="Times New Roman" w:cs="Times New Roman"/>
          <w:sz w:val="24"/>
          <w:szCs w:val="24"/>
        </w:rPr>
        <w:tab/>
      </w:r>
      <w:r w:rsidRPr="00B35681">
        <w:rPr>
          <w:rFonts w:ascii="Times New Roman" w:hAnsi="Times New Roman" w:cs="Times New Roman"/>
          <w:sz w:val="24"/>
          <w:szCs w:val="24"/>
        </w:rPr>
        <w:tab/>
      </w:r>
      <w:r w:rsidRPr="00B35681">
        <w:rPr>
          <w:rFonts w:ascii="Times New Roman" w:hAnsi="Times New Roman" w:cs="Times New Roman"/>
          <w:b/>
          <w:sz w:val="24"/>
          <w:szCs w:val="24"/>
        </w:rPr>
        <w:t xml:space="preserve">             </w:t>
      </w:r>
      <w:r w:rsidRPr="00B35681">
        <w:rPr>
          <w:rFonts w:ascii="Times New Roman" w:hAnsi="Times New Roman" w:cs="Times New Roman"/>
          <w:b/>
          <w:sz w:val="24"/>
          <w:szCs w:val="24"/>
        </w:rPr>
        <w:tab/>
      </w:r>
      <w:r w:rsidRPr="00B35681">
        <w:rPr>
          <w:rFonts w:ascii="Times New Roman" w:hAnsi="Times New Roman" w:cs="Times New Roman"/>
          <w:b/>
          <w:sz w:val="24"/>
          <w:szCs w:val="24"/>
        </w:rPr>
        <w:tab/>
        <w:t xml:space="preserve">  Alpay Antmen</w:t>
      </w:r>
    </w:p>
    <w:p w14:paraId="2F4D12D0" w14:textId="6A9E1990" w:rsidR="004E5E89" w:rsidRPr="00B35681" w:rsidRDefault="00133B7B" w:rsidP="00AD0D02">
      <w:pPr>
        <w:spacing w:after="0"/>
        <w:jc w:val="both"/>
        <w:rPr>
          <w:rFonts w:ascii="Times New Roman" w:hAnsi="Times New Roman" w:cs="Times New Roman"/>
          <w:b/>
          <w:sz w:val="24"/>
          <w:szCs w:val="24"/>
        </w:rPr>
      </w:pP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r>
      <w:r w:rsidRPr="00B35681">
        <w:rPr>
          <w:rFonts w:ascii="Times New Roman" w:hAnsi="Times New Roman" w:cs="Times New Roman"/>
          <w:b/>
          <w:sz w:val="24"/>
          <w:szCs w:val="24"/>
        </w:rPr>
        <w:tab/>
        <w:t>Mersin Milletvekili</w:t>
      </w:r>
    </w:p>
    <w:p w14:paraId="3E542F0A" w14:textId="0EE76D91" w:rsidR="002B6C6D" w:rsidRDefault="002B6C6D" w:rsidP="00407092">
      <w:pPr>
        <w:jc w:val="both"/>
        <w:rPr>
          <w:rFonts w:ascii="Times New Roman" w:hAnsi="Times New Roman" w:cs="Times New Roman"/>
          <w:sz w:val="24"/>
          <w:szCs w:val="24"/>
        </w:rPr>
      </w:pPr>
    </w:p>
    <w:p w14:paraId="7212DB38" w14:textId="0A3EFCF6" w:rsidR="00D510A2" w:rsidRPr="00D510A2" w:rsidRDefault="00D510A2" w:rsidP="00D510A2">
      <w:pPr>
        <w:jc w:val="both"/>
        <w:rPr>
          <w:rFonts w:ascii="Times New Roman" w:hAnsi="Times New Roman" w:cs="Times New Roman"/>
          <w:sz w:val="24"/>
          <w:szCs w:val="24"/>
        </w:rPr>
      </w:pPr>
      <w:r w:rsidRPr="00D510A2">
        <w:rPr>
          <w:rFonts w:ascii="Times New Roman" w:hAnsi="Times New Roman" w:cs="Times New Roman"/>
          <w:sz w:val="24"/>
          <w:szCs w:val="24"/>
        </w:rPr>
        <w:t xml:space="preserve">Adalet ve Kalkınma Partisi (AKP) lideri ve Cumhurbaşkanı Recep Tayyip Erdoğan’ın oğlu Bilal Erdoğan’ın yüksek istişare kurulunda yer aldığı Türkiye Gençlik Vakfı’nın (TÜGVA) yüz binlerce insanın Kamu Personeli Seçme Sınavı’na (KPSS) girerek yerleşmeye çalıştığı devlet kadrolarına torpille nasıl </w:t>
      </w:r>
      <w:r w:rsidR="00D4748F">
        <w:rPr>
          <w:rFonts w:ascii="Times New Roman" w:hAnsi="Times New Roman" w:cs="Times New Roman"/>
          <w:sz w:val="24"/>
          <w:szCs w:val="24"/>
        </w:rPr>
        <w:t xml:space="preserve">yandaşlarını </w:t>
      </w:r>
      <w:r w:rsidRPr="00D510A2">
        <w:rPr>
          <w:rFonts w:ascii="Times New Roman" w:hAnsi="Times New Roman" w:cs="Times New Roman"/>
          <w:sz w:val="24"/>
          <w:szCs w:val="24"/>
        </w:rPr>
        <w:t>yerleştiğini göst</w:t>
      </w:r>
      <w:r>
        <w:rPr>
          <w:rFonts w:ascii="Times New Roman" w:hAnsi="Times New Roman" w:cs="Times New Roman"/>
          <w:sz w:val="24"/>
          <w:szCs w:val="24"/>
        </w:rPr>
        <w:t xml:space="preserve">eren belgeler ortaya çıkmıştır. </w:t>
      </w:r>
    </w:p>
    <w:p w14:paraId="2E1F2EBE" w14:textId="424B7FC6" w:rsidR="00D510A2" w:rsidRPr="00D510A2" w:rsidRDefault="00D510A2" w:rsidP="00D510A2">
      <w:pPr>
        <w:jc w:val="both"/>
        <w:rPr>
          <w:rFonts w:ascii="Times New Roman" w:hAnsi="Times New Roman" w:cs="Times New Roman"/>
          <w:sz w:val="24"/>
          <w:szCs w:val="24"/>
        </w:rPr>
      </w:pPr>
      <w:r>
        <w:rPr>
          <w:rFonts w:ascii="Times New Roman" w:hAnsi="Times New Roman" w:cs="Times New Roman"/>
          <w:sz w:val="24"/>
          <w:szCs w:val="24"/>
        </w:rPr>
        <w:t xml:space="preserve">Gazeteci Metin Cihan </w:t>
      </w:r>
      <w:r w:rsidRPr="00D510A2">
        <w:rPr>
          <w:rFonts w:ascii="Times New Roman" w:hAnsi="Times New Roman" w:cs="Times New Roman"/>
          <w:sz w:val="24"/>
          <w:szCs w:val="24"/>
        </w:rPr>
        <w:t>Twitter hesabında, eski bir TÜGVA çalışanının kendisine ulaştırdı</w:t>
      </w:r>
      <w:r>
        <w:rPr>
          <w:rFonts w:ascii="Times New Roman" w:hAnsi="Times New Roman" w:cs="Times New Roman"/>
          <w:sz w:val="24"/>
          <w:szCs w:val="24"/>
        </w:rPr>
        <w:t xml:space="preserve">ğı belgeleri paylaşmıştır. </w:t>
      </w:r>
      <w:r w:rsidRPr="00D510A2">
        <w:rPr>
          <w:rFonts w:ascii="Times New Roman" w:hAnsi="Times New Roman" w:cs="Times New Roman"/>
          <w:sz w:val="24"/>
          <w:szCs w:val="24"/>
        </w:rPr>
        <w:t>Cihan’ın paylaştığı belgelerde onlarca kişinin çalıştıkları kurumları, mülakata girecekleri yer ve tarih, yerleşmek istedikleri kurumlar ile referans yani torpi</w:t>
      </w:r>
      <w:r>
        <w:rPr>
          <w:rFonts w:ascii="Times New Roman" w:hAnsi="Times New Roman" w:cs="Times New Roman"/>
          <w:sz w:val="24"/>
          <w:szCs w:val="24"/>
        </w:rPr>
        <w:t>llerinin yazılı olduğu görülmektedir</w:t>
      </w:r>
      <w:r w:rsidRPr="00D510A2">
        <w:rPr>
          <w:rFonts w:ascii="Times New Roman" w:hAnsi="Times New Roman" w:cs="Times New Roman"/>
          <w:sz w:val="24"/>
          <w:szCs w:val="24"/>
        </w:rPr>
        <w:t>. Referans kişilerin telefon nu</w:t>
      </w:r>
      <w:r>
        <w:rPr>
          <w:rFonts w:ascii="Times New Roman" w:hAnsi="Times New Roman" w:cs="Times New Roman"/>
          <w:sz w:val="24"/>
          <w:szCs w:val="24"/>
        </w:rPr>
        <w:t xml:space="preserve">maraları da belgede yer almaktadır. </w:t>
      </w:r>
    </w:p>
    <w:p w14:paraId="729BFC6F" w14:textId="147A1019" w:rsidR="00D510A2" w:rsidRDefault="00D510A2" w:rsidP="00D510A2">
      <w:pPr>
        <w:jc w:val="both"/>
        <w:rPr>
          <w:rFonts w:ascii="Times New Roman" w:hAnsi="Times New Roman" w:cs="Times New Roman"/>
          <w:sz w:val="24"/>
          <w:szCs w:val="24"/>
        </w:rPr>
      </w:pPr>
      <w:r w:rsidRPr="00D510A2">
        <w:rPr>
          <w:rFonts w:ascii="Times New Roman" w:hAnsi="Times New Roman" w:cs="Times New Roman"/>
          <w:sz w:val="24"/>
          <w:szCs w:val="24"/>
        </w:rPr>
        <w:t>Belgelere göre TÜGVA aracılığıyla bu kadroların hakimlik, kaymakamlık, subaylık, polis akademisi gibi yerlere yerleşmek iste</w:t>
      </w:r>
      <w:r>
        <w:rPr>
          <w:rFonts w:ascii="Times New Roman" w:hAnsi="Times New Roman" w:cs="Times New Roman"/>
          <w:sz w:val="24"/>
          <w:szCs w:val="24"/>
        </w:rPr>
        <w:t xml:space="preserve">dikleri görülmektedir. </w:t>
      </w:r>
      <w:r w:rsidRPr="00D510A2">
        <w:rPr>
          <w:rFonts w:ascii="Times New Roman" w:hAnsi="Times New Roman" w:cs="Times New Roman"/>
          <w:sz w:val="24"/>
          <w:szCs w:val="24"/>
        </w:rPr>
        <w:t xml:space="preserve">Belgelerde astsubay aday listesi, polis özel harekat aday listesi ve </w:t>
      </w:r>
      <w:r>
        <w:rPr>
          <w:rFonts w:ascii="Times New Roman" w:hAnsi="Times New Roman" w:cs="Times New Roman"/>
          <w:sz w:val="24"/>
          <w:szCs w:val="24"/>
        </w:rPr>
        <w:t>subay aday listesi de yer almaktadır. B</w:t>
      </w:r>
      <w:r w:rsidRPr="00D510A2">
        <w:rPr>
          <w:rFonts w:ascii="Times New Roman" w:hAnsi="Times New Roman" w:cs="Times New Roman"/>
          <w:sz w:val="24"/>
          <w:szCs w:val="24"/>
        </w:rPr>
        <w:t>u listelerde de yüzlerce kişinin bilgileri alınarak devlet kadrolarına yerleş</w:t>
      </w:r>
      <w:r>
        <w:rPr>
          <w:rFonts w:ascii="Times New Roman" w:hAnsi="Times New Roman" w:cs="Times New Roman"/>
          <w:sz w:val="24"/>
          <w:szCs w:val="24"/>
        </w:rPr>
        <w:t xml:space="preserve">tirilmeye çalışıldığı görülmektedir. </w:t>
      </w:r>
    </w:p>
    <w:p w14:paraId="582EE99D" w14:textId="25F5D0F0" w:rsidR="00D510A2" w:rsidRDefault="00D510A2" w:rsidP="00D510A2">
      <w:pPr>
        <w:jc w:val="both"/>
        <w:rPr>
          <w:rFonts w:ascii="Times New Roman" w:hAnsi="Times New Roman" w:cs="Times New Roman"/>
          <w:sz w:val="24"/>
          <w:szCs w:val="24"/>
        </w:rPr>
      </w:pPr>
      <w:r>
        <w:rPr>
          <w:rFonts w:ascii="Times New Roman" w:hAnsi="Times New Roman" w:cs="Times New Roman"/>
          <w:sz w:val="24"/>
          <w:szCs w:val="24"/>
        </w:rPr>
        <w:t>İsmi açıklanmayan bir TÜGVA üyesi şu açıklamaları yapmıştır;</w:t>
      </w:r>
    </w:p>
    <w:p w14:paraId="0122E913" w14:textId="5678E3E3" w:rsidR="00D510A2" w:rsidRDefault="00D510A2" w:rsidP="00D510A2">
      <w:pPr>
        <w:jc w:val="both"/>
        <w:rPr>
          <w:rFonts w:ascii="Times New Roman" w:hAnsi="Times New Roman" w:cs="Times New Roman"/>
          <w:sz w:val="24"/>
          <w:szCs w:val="24"/>
        </w:rPr>
      </w:pPr>
      <w:r w:rsidRPr="00D510A2">
        <w:rPr>
          <w:rFonts w:ascii="Times New Roman" w:hAnsi="Times New Roman" w:cs="Times New Roman"/>
          <w:sz w:val="24"/>
          <w:szCs w:val="24"/>
        </w:rPr>
        <w:t>“Bu adrese bağlı bir link olurdu o link bir seferlik gönderilir kişi atanmak istediği bilgileri buraya girerdi. Sonra bu liste Esad Erdoğan, Enes Eminoğlu, İsmail Emanet ve Faruk Duruş un yaptığı değerlendirmenin ardından yukarıya gönderilirdi. Bu listelerden birçoğu atanırdı. Benim gönderdiğim sadece bir kısmıdır. Bu mail de bir kıza y</w:t>
      </w:r>
      <w:r w:rsidR="00CF54E4">
        <w:rPr>
          <w:rFonts w:ascii="Times New Roman" w:hAnsi="Times New Roman" w:cs="Times New Roman"/>
          <w:sz w:val="24"/>
          <w:szCs w:val="24"/>
        </w:rPr>
        <w:t>apılan taciz yazışması da var. Ş</w:t>
      </w:r>
      <w:r w:rsidRPr="00D510A2">
        <w:rPr>
          <w:rFonts w:ascii="Times New Roman" w:hAnsi="Times New Roman" w:cs="Times New Roman"/>
          <w:sz w:val="24"/>
          <w:szCs w:val="24"/>
        </w:rPr>
        <w:t>u anda bu işleri teşkilata bakan İbrahim Beşinci ve ekibi yürütüyor. illerden verileri toplayıp işlem yapıyorlar. İbrahim daha önce bağcılar belediyesinden maaş alıp işe gitmemesiyle gündem olmuştu. Vakıfta görev yapanların hepsi bir kurumda çalışıyor. hepsini yazacağım.”</w:t>
      </w:r>
    </w:p>
    <w:p w14:paraId="37FC7AE3" w14:textId="0FD067A0" w:rsidR="00D510A2" w:rsidRDefault="00D510A2" w:rsidP="00D510A2">
      <w:pPr>
        <w:jc w:val="both"/>
        <w:rPr>
          <w:rFonts w:ascii="Times New Roman" w:hAnsi="Times New Roman" w:cs="Times New Roman"/>
          <w:sz w:val="24"/>
          <w:szCs w:val="24"/>
        </w:rPr>
      </w:pPr>
      <w:r>
        <w:rPr>
          <w:rFonts w:ascii="Times New Roman" w:hAnsi="Times New Roman" w:cs="Times New Roman"/>
          <w:sz w:val="24"/>
          <w:szCs w:val="24"/>
        </w:rPr>
        <w:t>Bu bağlamda;</w:t>
      </w:r>
    </w:p>
    <w:p w14:paraId="49241F7E" w14:textId="2B31CD4C" w:rsidR="00D510A2" w:rsidRDefault="00D510A2" w:rsidP="00D510A2">
      <w:pPr>
        <w:jc w:val="both"/>
        <w:rPr>
          <w:rFonts w:ascii="Times New Roman" w:hAnsi="Times New Roman" w:cs="Times New Roman"/>
          <w:sz w:val="24"/>
          <w:szCs w:val="24"/>
        </w:rPr>
      </w:pPr>
      <w:r>
        <w:rPr>
          <w:rFonts w:ascii="Times New Roman" w:hAnsi="Times New Roman" w:cs="Times New Roman"/>
          <w:sz w:val="24"/>
          <w:szCs w:val="24"/>
        </w:rPr>
        <w:t xml:space="preserve">1 –TÜGVA, yani Türkiye Gençlik Vakfı yeni paralel devlet midir? FETÖ’den boşalan kadrolara TÜGVA mı yerleşmektedir? </w:t>
      </w:r>
    </w:p>
    <w:p w14:paraId="309DA2F8" w14:textId="780F883E" w:rsidR="00D510A2" w:rsidRDefault="00D510A2" w:rsidP="00D510A2">
      <w:pPr>
        <w:jc w:val="both"/>
        <w:rPr>
          <w:rFonts w:ascii="Times New Roman" w:hAnsi="Times New Roman" w:cs="Times New Roman"/>
          <w:sz w:val="24"/>
          <w:szCs w:val="24"/>
        </w:rPr>
      </w:pPr>
      <w:r>
        <w:rPr>
          <w:rFonts w:ascii="Times New Roman" w:hAnsi="Times New Roman" w:cs="Times New Roman"/>
          <w:sz w:val="24"/>
          <w:szCs w:val="24"/>
        </w:rPr>
        <w:t xml:space="preserve">2 – 15 Temmuz hain darbe girişimi ve 250 şehidimiz </w:t>
      </w:r>
      <w:r w:rsidR="00B9403C">
        <w:rPr>
          <w:rFonts w:ascii="Times New Roman" w:hAnsi="Times New Roman" w:cs="Times New Roman"/>
          <w:sz w:val="24"/>
          <w:szCs w:val="24"/>
        </w:rPr>
        <w:t xml:space="preserve">gerçeği varken neden halen paralel bir yapı kurulmak için uğraşılmaktadır? Yarın yine bu hata ve suçlar yüzünden bir darbe girişimi olsa ve şehitler verilse bunun hesabını kim verecektir? </w:t>
      </w:r>
    </w:p>
    <w:p w14:paraId="5590F35C" w14:textId="715A1895" w:rsidR="00B9403C" w:rsidRDefault="00B9403C" w:rsidP="00D510A2">
      <w:pPr>
        <w:jc w:val="both"/>
        <w:rPr>
          <w:rFonts w:ascii="Times New Roman" w:hAnsi="Times New Roman" w:cs="Times New Roman"/>
          <w:sz w:val="24"/>
          <w:szCs w:val="24"/>
        </w:rPr>
      </w:pPr>
      <w:r>
        <w:rPr>
          <w:rFonts w:ascii="Times New Roman" w:hAnsi="Times New Roman" w:cs="Times New Roman"/>
          <w:sz w:val="24"/>
          <w:szCs w:val="24"/>
        </w:rPr>
        <w:t xml:space="preserve">3 – Milyonlarca genç devlet memuru olmak için sınavlara girerken, mülakatlarda beklerken TÜGVA’nın torpille kamu kadrolarına yerleştirme yapmasını ahlaki ve hukuki buluyor musunuz? </w:t>
      </w:r>
    </w:p>
    <w:p w14:paraId="286DEFB6" w14:textId="76CB6F14" w:rsidR="00B9403C" w:rsidRDefault="00B9403C" w:rsidP="00D510A2">
      <w:pPr>
        <w:jc w:val="both"/>
        <w:rPr>
          <w:rFonts w:ascii="Times New Roman" w:hAnsi="Times New Roman" w:cs="Times New Roman"/>
          <w:sz w:val="24"/>
          <w:szCs w:val="24"/>
        </w:rPr>
      </w:pPr>
      <w:r>
        <w:rPr>
          <w:rFonts w:ascii="Times New Roman" w:hAnsi="Times New Roman" w:cs="Times New Roman"/>
          <w:sz w:val="24"/>
          <w:szCs w:val="24"/>
        </w:rPr>
        <w:t xml:space="preserve">4 – Önergenin yanıtlandığı tarih itibariyle; TÜGVA torpiliyle kamuya yerleşmiş kişi sayısı kaçtır? Bunlar hangi kurumlara girmiştir? Bu kişilerin isimleri nedir? Bu kişilerin kamu ile ilişikleri kesilecek midir? </w:t>
      </w:r>
    </w:p>
    <w:p w14:paraId="75713684" w14:textId="4417A023" w:rsidR="00CF54E4" w:rsidRDefault="00CF54E4" w:rsidP="00D510A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 TÜGVA’ya yapılan başvurular nereye gönderilmektedir? Cumhurbaşkanlığı sarayına mı gitmektedir? Burada kim ya da kimler bu listeleri değerlendirmektedir? </w:t>
      </w:r>
    </w:p>
    <w:p w14:paraId="59674584" w14:textId="16AE2519" w:rsidR="00CF54E4" w:rsidRPr="00D510A2" w:rsidRDefault="00CF54E4" w:rsidP="00D510A2">
      <w:pPr>
        <w:jc w:val="both"/>
        <w:rPr>
          <w:rFonts w:ascii="Times New Roman" w:hAnsi="Times New Roman" w:cs="Times New Roman"/>
          <w:sz w:val="24"/>
          <w:szCs w:val="24"/>
        </w:rPr>
      </w:pPr>
      <w:r>
        <w:rPr>
          <w:rFonts w:ascii="Times New Roman" w:hAnsi="Times New Roman" w:cs="Times New Roman"/>
          <w:sz w:val="24"/>
          <w:szCs w:val="24"/>
        </w:rPr>
        <w:t>6 – TÜGVA’da yaşandığı iddia edilen taciz olayı ile ilgili harekete geçilecek midir yoksa taciz konusu da diğer kanunsuz işe yerleştirmeler gibi örtbas mı e</w:t>
      </w:r>
      <w:bookmarkStart w:id="0" w:name="_GoBack"/>
      <w:bookmarkEnd w:id="0"/>
      <w:r>
        <w:rPr>
          <w:rFonts w:ascii="Times New Roman" w:hAnsi="Times New Roman" w:cs="Times New Roman"/>
          <w:sz w:val="24"/>
          <w:szCs w:val="24"/>
        </w:rPr>
        <w:t xml:space="preserve">dilecektir? </w:t>
      </w:r>
    </w:p>
    <w:sectPr w:rsidR="00CF54E4" w:rsidRPr="00D510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027C0" w14:textId="77777777" w:rsidR="00E56DF8" w:rsidRDefault="00E56DF8" w:rsidP="00B35681">
      <w:pPr>
        <w:spacing w:after="0" w:line="240" w:lineRule="auto"/>
      </w:pPr>
      <w:r>
        <w:separator/>
      </w:r>
    </w:p>
  </w:endnote>
  <w:endnote w:type="continuationSeparator" w:id="0">
    <w:p w14:paraId="2CB3A0CC" w14:textId="77777777" w:rsidR="00E56DF8" w:rsidRDefault="00E56DF8" w:rsidP="00B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0F2C2" w14:textId="77777777" w:rsidR="00E56DF8" w:rsidRDefault="00E56DF8" w:rsidP="00B35681">
      <w:pPr>
        <w:spacing w:after="0" w:line="240" w:lineRule="auto"/>
      </w:pPr>
      <w:r>
        <w:separator/>
      </w:r>
    </w:p>
  </w:footnote>
  <w:footnote w:type="continuationSeparator" w:id="0">
    <w:p w14:paraId="3C666335" w14:textId="77777777" w:rsidR="00E56DF8" w:rsidRDefault="00E56DF8" w:rsidP="00B35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4B18"/>
    <w:multiLevelType w:val="hybridMultilevel"/>
    <w:tmpl w:val="4E86E9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7584E8E"/>
    <w:multiLevelType w:val="hybridMultilevel"/>
    <w:tmpl w:val="D24084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FA"/>
    <w:rsid w:val="00037739"/>
    <w:rsid w:val="000E4D83"/>
    <w:rsid w:val="00133B7B"/>
    <w:rsid w:val="001378F4"/>
    <w:rsid w:val="0024103E"/>
    <w:rsid w:val="0026563D"/>
    <w:rsid w:val="002B6C6D"/>
    <w:rsid w:val="002C1D67"/>
    <w:rsid w:val="002E265F"/>
    <w:rsid w:val="0034415B"/>
    <w:rsid w:val="003A590B"/>
    <w:rsid w:val="00407092"/>
    <w:rsid w:val="004C1774"/>
    <w:rsid w:val="004E5E89"/>
    <w:rsid w:val="00585A28"/>
    <w:rsid w:val="005A5A77"/>
    <w:rsid w:val="006225D9"/>
    <w:rsid w:val="00687721"/>
    <w:rsid w:val="006E305C"/>
    <w:rsid w:val="0072045D"/>
    <w:rsid w:val="0072507F"/>
    <w:rsid w:val="00745BF0"/>
    <w:rsid w:val="00767DF2"/>
    <w:rsid w:val="00782915"/>
    <w:rsid w:val="007C28FA"/>
    <w:rsid w:val="008214B4"/>
    <w:rsid w:val="00864EC4"/>
    <w:rsid w:val="008905B9"/>
    <w:rsid w:val="00904E0C"/>
    <w:rsid w:val="009B5A2B"/>
    <w:rsid w:val="00A05189"/>
    <w:rsid w:val="00A57CF1"/>
    <w:rsid w:val="00AD0D02"/>
    <w:rsid w:val="00AE3CEF"/>
    <w:rsid w:val="00B35681"/>
    <w:rsid w:val="00B65B32"/>
    <w:rsid w:val="00B9403C"/>
    <w:rsid w:val="00BB712C"/>
    <w:rsid w:val="00BC3092"/>
    <w:rsid w:val="00CC1081"/>
    <w:rsid w:val="00CF54E4"/>
    <w:rsid w:val="00D4748F"/>
    <w:rsid w:val="00D510A2"/>
    <w:rsid w:val="00D613EA"/>
    <w:rsid w:val="00DA41FA"/>
    <w:rsid w:val="00DB4CA2"/>
    <w:rsid w:val="00DB5D51"/>
    <w:rsid w:val="00E26524"/>
    <w:rsid w:val="00E42107"/>
    <w:rsid w:val="00E56DF8"/>
    <w:rsid w:val="00E97164"/>
    <w:rsid w:val="00EA6655"/>
    <w:rsid w:val="00EE314C"/>
    <w:rsid w:val="00F03B79"/>
    <w:rsid w:val="00F244FD"/>
    <w:rsid w:val="00F63E3D"/>
    <w:rsid w:val="00F907D9"/>
    <w:rsid w:val="00FA3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3F33"/>
  <w15:chartTrackingRefBased/>
  <w15:docId w15:val="{E020BA1F-8EB5-4866-A2D2-F317B0F7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265F"/>
    <w:pPr>
      <w:ind w:left="720"/>
      <w:contextualSpacing/>
    </w:pPr>
  </w:style>
  <w:style w:type="paragraph" w:styleId="BalonMetni">
    <w:name w:val="Balloon Text"/>
    <w:basedOn w:val="Normal"/>
    <w:link w:val="BalonMetniChar"/>
    <w:uiPriority w:val="99"/>
    <w:semiHidden/>
    <w:unhideWhenUsed/>
    <w:rsid w:val="0026563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6563D"/>
    <w:rPr>
      <w:rFonts w:ascii="Segoe UI" w:hAnsi="Segoe UI" w:cs="Segoe UI"/>
      <w:sz w:val="18"/>
      <w:szCs w:val="18"/>
    </w:rPr>
  </w:style>
  <w:style w:type="paragraph" w:styleId="stBilgi">
    <w:name w:val="header"/>
    <w:basedOn w:val="Normal"/>
    <w:link w:val="stBilgiChar"/>
    <w:uiPriority w:val="99"/>
    <w:unhideWhenUsed/>
    <w:rsid w:val="00B356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35681"/>
  </w:style>
  <w:style w:type="paragraph" w:styleId="AltBilgi">
    <w:name w:val="footer"/>
    <w:basedOn w:val="Normal"/>
    <w:link w:val="AltBilgiChar"/>
    <w:uiPriority w:val="99"/>
    <w:unhideWhenUsed/>
    <w:rsid w:val="00B356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35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80209">
      <w:bodyDiv w:val="1"/>
      <w:marLeft w:val="0"/>
      <w:marRight w:val="0"/>
      <w:marTop w:val="0"/>
      <w:marBottom w:val="0"/>
      <w:divBdr>
        <w:top w:val="none" w:sz="0" w:space="0" w:color="auto"/>
        <w:left w:val="none" w:sz="0" w:space="0" w:color="auto"/>
        <w:bottom w:val="none" w:sz="0" w:space="0" w:color="auto"/>
        <w:right w:val="none" w:sz="0" w:space="0" w:color="auto"/>
      </w:divBdr>
    </w:div>
    <w:div w:id="481115631">
      <w:bodyDiv w:val="1"/>
      <w:marLeft w:val="0"/>
      <w:marRight w:val="0"/>
      <w:marTop w:val="0"/>
      <w:marBottom w:val="0"/>
      <w:divBdr>
        <w:top w:val="none" w:sz="0" w:space="0" w:color="auto"/>
        <w:left w:val="none" w:sz="0" w:space="0" w:color="auto"/>
        <w:bottom w:val="none" w:sz="0" w:space="0" w:color="auto"/>
        <w:right w:val="none" w:sz="0" w:space="0" w:color="auto"/>
      </w:divBdr>
    </w:div>
    <w:div w:id="522792565">
      <w:bodyDiv w:val="1"/>
      <w:marLeft w:val="0"/>
      <w:marRight w:val="0"/>
      <w:marTop w:val="0"/>
      <w:marBottom w:val="0"/>
      <w:divBdr>
        <w:top w:val="none" w:sz="0" w:space="0" w:color="auto"/>
        <w:left w:val="none" w:sz="0" w:space="0" w:color="auto"/>
        <w:bottom w:val="none" w:sz="0" w:space="0" w:color="auto"/>
        <w:right w:val="none" w:sz="0" w:space="0" w:color="auto"/>
      </w:divBdr>
    </w:div>
    <w:div w:id="615527159">
      <w:bodyDiv w:val="1"/>
      <w:marLeft w:val="0"/>
      <w:marRight w:val="0"/>
      <w:marTop w:val="0"/>
      <w:marBottom w:val="0"/>
      <w:divBdr>
        <w:top w:val="none" w:sz="0" w:space="0" w:color="auto"/>
        <w:left w:val="none" w:sz="0" w:space="0" w:color="auto"/>
        <w:bottom w:val="none" w:sz="0" w:space="0" w:color="auto"/>
        <w:right w:val="none" w:sz="0" w:space="0" w:color="auto"/>
      </w:divBdr>
      <w:divsChild>
        <w:div w:id="1397316395">
          <w:marLeft w:val="0"/>
          <w:marRight w:val="0"/>
          <w:marTop w:val="0"/>
          <w:marBottom w:val="0"/>
          <w:divBdr>
            <w:top w:val="none" w:sz="0" w:space="0" w:color="auto"/>
            <w:left w:val="none" w:sz="0" w:space="0" w:color="auto"/>
            <w:bottom w:val="none" w:sz="0" w:space="0" w:color="auto"/>
            <w:right w:val="none" w:sz="0" w:space="0" w:color="auto"/>
          </w:divBdr>
        </w:div>
      </w:divsChild>
    </w:div>
    <w:div w:id="711618959">
      <w:bodyDiv w:val="1"/>
      <w:marLeft w:val="0"/>
      <w:marRight w:val="0"/>
      <w:marTop w:val="0"/>
      <w:marBottom w:val="0"/>
      <w:divBdr>
        <w:top w:val="none" w:sz="0" w:space="0" w:color="auto"/>
        <w:left w:val="none" w:sz="0" w:space="0" w:color="auto"/>
        <w:bottom w:val="none" w:sz="0" w:space="0" w:color="auto"/>
        <w:right w:val="none" w:sz="0" w:space="0" w:color="auto"/>
      </w:divBdr>
    </w:div>
    <w:div w:id="971911010">
      <w:bodyDiv w:val="1"/>
      <w:marLeft w:val="0"/>
      <w:marRight w:val="0"/>
      <w:marTop w:val="0"/>
      <w:marBottom w:val="0"/>
      <w:divBdr>
        <w:top w:val="none" w:sz="0" w:space="0" w:color="auto"/>
        <w:left w:val="none" w:sz="0" w:space="0" w:color="auto"/>
        <w:bottom w:val="none" w:sz="0" w:space="0" w:color="auto"/>
        <w:right w:val="none" w:sz="0" w:space="0" w:color="auto"/>
      </w:divBdr>
    </w:div>
    <w:div w:id="1035425287">
      <w:bodyDiv w:val="1"/>
      <w:marLeft w:val="0"/>
      <w:marRight w:val="0"/>
      <w:marTop w:val="0"/>
      <w:marBottom w:val="0"/>
      <w:divBdr>
        <w:top w:val="none" w:sz="0" w:space="0" w:color="auto"/>
        <w:left w:val="none" w:sz="0" w:space="0" w:color="auto"/>
        <w:bottom w:val="none" w:sz="0" w:space="0" w:color="auto"/>
        <w:right w:val="none" w:sz="0" w:space="0" w:color="auto"/>
      </w:divBdr>
      <w:divsChild>
        <w:div w:id="1915703039">
          <w:marLeft w:val="0"/>
          <w:marRight w:val="0"/>
          <w:marTop w:val="0"/>
          <w:marBottom w:val="0"/>
          <w:divBdr>
            <w:top w:val="none" w:sz="0" w:space="0" w:color="auto"/>
            <w:left w:val="none" w:sz="0" w:space="0" w:color="auto"/>
            <w:bottom w:val="none" w:sz="0" w:space="0" w:color="auto"/>
            <w:right w:val="none" w:sz="0" w:space="0" w:color="auto"/>
          </w:divBdr>
        </w:div>
      </w:divsChild>
    </w:div>
    <w:div w:id="1562449435">
      <w:bodyDiv w:val="1"/>
      <w:marLeft w:val="0"/>
      <w:marRight w:val="0"/>
      <w:marTop w:val="0"/>
      <w:marBottom w:val="0"/>
      <w:divBdr>
        <w:top w:val="none" w:sz="0" w:space="0" w:color="auto"/>
        <w:left w:val="none" w:sz="0" w:space="0" w:color="auto"/>
        <w:bottom w:val="none" w:sz="0" w:space="0" w:color="auto"/>
        <w:right w:val="none" w:sz="0" w:space="0" w:color="auto"/>
      </w:divBdr>
      <w:divsChild>
        <w:div w:id="721094936">
          <w:marLeft w:val="0"/>
          <w:marRight w:val="0"/>
          <w:marTop w:val="0"/>
          <w:marBottom w:val="0"/>
          <w:divBdr>
            <w:top w:val="none" w:sz="0" w:space="0" w:color="auto"/>
            <w:left w:val="none" w:sz="0" w:space="0" w:color="auto"/>
            <w:bottom w:val="none" w:sz="0" w:space="0" w:color="auto"/>
            <w:right w:val="none" w:sz="0" w:space="0" w:color="auto"/>
          </w:divBdr>
        </w:div>
      </w:divsChild>
    </w:div>
    <w:div w:id="1724253251">
      <w:bodyDiv w:val="1"/>
      <w:marLeft w:val="0"/>
      <w:marRight w:val="0"/>
      <w:marTop w:val="0"/>
      <w:marBottom w:val="0"/>
      <w:divBdr>
        <w:top w:val="none" w:sz="0" w:space="0" w:color="auto"/>
        <w:left w:val="none" w:sz="0" w:space="0" w:color="auto"/>
        <w:bottom w:val="none" w:sz="0" w:space="0" w:color="auto"/>
        <w:right w:val="none" w:sz="0" w:space="0" w:color="auto"/>
      </w:divBdr>
    </w:div>
    <w:div w:id="191373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2</Pages>
  <Words>475</Words>
  <Characters>2709</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58</cp:revision>
  <cp:lastPrinted>2021-10-04T10:57:00Z</cp:lastPrinted>
  <dcterms:created xsi:type="dcterms:W3CDTF">2021-06-08T09:20:00Z</dcterms:created>
  <dcterms:modified xsi:type="dcterms:W3CDTF">2021-10-12T11:09:00Z</dcterms:modified>
</cp:coreProperties>
</file>