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65" w:rsidRPr="005D269D" w:rsidRDefault="00C41E65" w:rsidP="00C41E65">
      <w:pPr>
        <w:ind w:left="708" w:firstLine="708"/>
        <w:jc w:val="both"/>
        <w:rPr>
          <w:rFonts w:ascii="Times New Roman" w:hAnsi="Times New Roman" w:cs="Times New Roman"/>
          <w:b/>
          <w:sz w:val="24"/>
          <w:szCs w:val="24"/>
        </w:rPr>
      </w:pPr>
      <w:r w:rsidRPr="005D269D">
        <w:rPr>
          <w:rFonts w:ascii="Times New Roman" w:hAnsi="Times New Roman" w:cs="Times New Roman"/>
          <w:b/>
          <w:sz w:val="24"/>
          <w:szCs w:val="24"/>
        </w:rPr>
        <w:t>TÜRKİYE BÜYÜK MİLLET MECLİSİ BAŞKANLIĞINA</w:t>
      </w:r>
    </w:p>
    <w:p w:rsidR="00F418D3" w:rsidRPr="005D269D" w:rsidRDefault="00F418D3" w:rsidP="00C41E65">
      <w:pPr>
        <w:jc w:val="both"/>
        <w:rPr>
          <w:rFonts w:ascii="Times New Roman" w:hAnsi="Times New Roman" w:cs="Times New Roman"/>
          <w:sz w:val="24"/>
          <w:szCs w:val="24"/>
        </w:rPr>
      </w:pPr>
    </w:p>
    <w:p w:rsidR="00F418D3" w:rsidRPr="005D269D" w:rsidRDefault="00C41E65" w:rsidP="005D269D">
      <w:pPr>
        <w:ind w:firstLine="708"/>
        <w:jc w:val="both"/>
        <w:rPr>
          <w:rFonts w:ascii="Times New Roman" w:hAnsi="Times New Roman" w:cs="Times New Roman"/>
          <w:sz w:val="24"/>
          <w:szCs w:val="24"/>
        </w:rPr>
      </w:pPr>
      <w:r w:rsidRPr="005D269D">
        <w:rPr>
          <w:rFonts w:ascii="Times New Roman" w:hAnsi="Times New Roman" w:cs="Times New Roman"/>
          <w:sz w:val="24"/>
          <w:szCs w:val="24"/>
        </w:rPr>
        <w:t xml:space="preserve">Aşağıdaki sorularımın </w:t>
      </w:r>
      <w:r w:rsidR="00F418D3" w:rsidRPr="005D269D">
        <w:rPr>
          <w:rFonts w:ascii="Times New Roman" w:hAnsi="Times New Roman" w:cs="Times New Roman"/>
          <w:sz w:val="24"/>
          <w:szCs w:val="24"/>
        </w:rPr>
        <w:t>Çevre ve Şehircilik</w:t>
      </w:r>
      <w:r w:rsidRPr="005D269D">
        <w:rPr>
          <w:rFonts w:ascii="Times New Roman" w:hAnsi="Times New Roman" w:cs="Times New Roman"/>
          <w:sz w:val="24"/>
          <w:szCs w:val="24"/>
        </w:rPr>
        <w:t xml:space="preserve"> Bakanı </w:t>
      </w:r>
      <w:r w:rsidR="00F418D3" w:rsidRPr="005D269D">
        <w:rPr>
          <w:rFonts w:ascii="Times New Roman" w:hAnsi="Times New Roman" w:cs="Times New Roman"/>
          <w:sz w:val="24"/>
          <w:szCs w:val="24"/>
        </w:rPr>
        <w:t>Murat Kurum</w:t>
      </w:r>
      <w:r w:rsidRPr="005D269D">
        <w:rPr>
          <w:rFonts w:ascii="Times New Roman" w:hAnsi="Times New Roman" w:cs="Times New Roman"/>
          <w:sz w:val="24"/>
          <w:szCs w:val="24"/>
        </w:rPr>
        <w:t xml:space="preserve"> tarafından yazılı olarak yanıtlanmasını, Anayasanın 98 ve İçtüzüğün 96. Maddeleri gereğince arz ederim. </w:t>
      </w:r>
      <w:r w:rsidR="005D269D">
        <w:rPr>
          <w:rFonts w:ascii="Times New Roman" w:hAnsi="Times New Roman" w:cs="Times New Roman"/>
          <w:sz w:val="24"/>
          <w:szCs w:val="24"/>
        </w:rPr>
        <w:t>02.09.2021</w:t>
      </w:r>
    </w:p>
    <w:p w:rsidR="00C41E65" w:rsidRPr="005D269D" w:rsidRDefault="00C41E65" w:rsidP="00C41E65">
      <w:pPr>
        <w:pStyle w:val="AralkYok"/>
        <w:rPr>
          <w:rFonts w:ascii="Times New Roman" w:hAnsi="Times New Roman" w:cs="Times New Roman"/>
          <w:b/>
          <w:sz w:val="24"/>
          <w:szCs w:val="24"/>
        </w:rPr>
      </w:pPr>
      <w:r w:rsidRPr="005D269D">
        <w:rPr>
          <w:rFonts w:ascii="Times New Roman" w:hAnsi="Times New Roman" w:cs="Times New Roman"/>
          <w:sz w:val="24"/>
          <w:szCs w:val="24"/>
        </w:rPr>
        <w:tab/>
      </w:r>
      <w:r w:rsidRPr="005D269D">
        <w:rPr>
          <w:rFonts w:ascii="Times New Roman" w:hAnsi="Times New Roman" w:cs="Times New Roman"/>
          <w:sz w:val="24"/>
          <w:szCs w:val="24"/>
        </w:rPr>
        <w:tab/>
      </w:r>
      <w:r w:rsidRPr="005D269D">
        <w:rPr>
          <w:rFonts w:ascii="Times New Roman" w:hAnsi="Times New Roman" w:cs="Times New Roman"/>
          <w:sz w:val="24"/>
          <w:szCs w:val="24"/>
        </w:rPr>
        <w:tab/>
      </w:r>
      <w:r w:rsidRPr="005D269D">
        <w:rPr>
          <w:rFonts w:ascii="Times New Roman" w:hAnsi="Times New Roman" w:cs="Times New Roman"/>
          <w:sz w:val="24"/>
          <w:szCs w:val="24"/>
        </w:rPr>
        <w:tab/>
      </w:r>
      <w:r w:rsidRPr="005D269D">
        <w:rPr>
          <w:rFonts w:ascii="Times New Roman" w:hAnsi="Times New Roman" w:cs="Times New Roman"/>
          <w:sz w:val="24"/>
          <w:szCs w:val="24"/>
        </w:rPr>
        <w:tab/>
        <w:t xml:space="preserve">             </w:t>
      </w:r>
      <w:r w:rsidRPr="005D269D">
        <w:rPr>
          <w:rFonts w:ascii="Times New Roman" w:hAnsi="Times New Roman" w:cs="Times New Roman"/>
          <w:sz w:val="24"/>
          <w:szCs w:val="24"/>
        </w:rPr>
        <w:tab/>
      </w:r>
      <w:r w:rsidRPr="005D269D">
        <w:rPr>
          <w:rFonts w:ascii="Times New Roman" w:hAnsi="Times New Roman" w:cs="Times New Roman"/>
          <w:sz w:val="24"/>
          <w:szCs w:val="24"/>
        </w:rPr>
        <w:tab/>
      </w:r>
      <w:r w:rsidR="005D269D">
        <w:rPr>
          <w:rFonts w:ascii="Times New Roman" w:hAnsi="Times New Roman" w:cs="Times New Roman"/>
          <w:sz w:val="24"/>
          <w:szCs w:val="24"/>
        </w:rPr>
        <w:t xml:space="preserve">                </w:t>
      </w:r>
      <w:r w:rsidRPr="005D269D">
        <w:rPr>
          <w:rFonts w:ascii="Times New Roman" w:hAnsi="Times New Roman" w:cs="Times New Roman"/>
          <w:b/>
          <w:sz w:val="24"/>
          <w:szCs w:val="24"/>
        </w:rPr>
        <w:t xml:space="preserve">Alpay </w:t>
      </w:r>
      <w:proofErr w:type="spellStart"/>
      <w:r w:rsidRPr="005D269D">
        <w:rPr>
          <w:rFonts w:ascii="Times New Roman" w:hAnsi="Times New Roman" w:cs="Times New Roman"/>
          <w:b/>
          <w:sz w:val="24"/>
          <w:szCs w:val="24"/>
        </w:rPr>
        <w:t>Antmen</w:t>
      </w:r>
      <w:proofErr w:type="spellEnd"/>
    </w:p>
    <w:p w:rsidR="00C41E65" w:rsidRDefault="00C41E65" w:rsidP="005D269D">
      <w:pPr>
        <w:pStyle w:val="AralkYok"/>
        <w:rPr>
          <w:rFonts w:ascii="Times New Roman" w:hAnsi="Times New Roman" w:cs="Times New Roman"/>
          <w:b/>
          <w:sz w:val="24"/>
          <w:szCs w:val="24"/>
        </w:rPr>
      </w:pPr>
      <w:r w:rsidRPr="005D269D">
        <w:rPr>
          <w:rFonts w:ascii="Times New Roman" w:hAnsi="Times New Roman" w:cs="Times New Roman"/>
          <w:b/>
          <w:sz w:val="24"/>
          <w:szCs w:val="24"/>
        </w:rPr>
        <w:tab/>
      </w:r>
      <w:r w:rsidRPr="005D269D">
        <w:rPr>
          <w:rFonts w:ascii="Times New Roman" w:hAnsi="Times New Roman" w:cs="Times New Roman"/>
          <w:b/>
          <w:sz w:val="24"/>
          <w:szCs w:val="24"/>
        </w:rPr>
        <w:tab/>
      </w:r>
      <w:r w:rsidRPr="005D269D">
        <w:rPr>
          <w:rFonts w:ascii="Times New Roman" w:hAnsi="Times New Roman" w:cs="Times New Roman"/>
          <w:b/>
          <w:sz w:val="24"/>
          <w:szCs w:val="24"/>
        </w:rPr>
        <w:tab/>
      </w:r>
      <w:r w:rsidRPr="005D269D">
        <w:rPr>
          <w:rFonts w:ascii="Times New Roman" w:hAnsi="Times New Roman" w:cs="Times New Roman"/>
          <w:b/>
          <w:sz w:val="24"/>
          <w:szCs w:val="24"/>
        </w:rPr>
        <w:tab/>
      </w:r>
      <w:r w:rsidRPr="005D269D">
        <w:rPr>
          <w:rFonts w:ascii="Times New Roman" w:hAnsi="Times New Roman" w:cs="Times New Roman"/>
          <w:b/>
          <w:sz w:val="24"/>
          <w:szCs w:val="24"/>
        </w:rPr>
        <w:tab/>
      </w:r>
      <w:r w:rsidRPr="005D269D">
        <w:rPr>
          <w:rFonts w:ascii="Times New Roman" w:hAnsi="Times New Roman" w:cs="Times New Roman"/>
          <w:b/>
          <w:sz w:val="24"/>
          <w:szCs w:val="24"/>
        </w:rPr>
        <w:tab/>
      </w:r>
      <w:r w:rsidRPr="005D269D">
        <w:rPr>
          <w:rFonts w:ascii="Times New Roman" w:hAnsi="Times New Roman" w:cs="Times New Roman"/>
          <w:b/>
          <w:sz w:val="24"/>
          <w:szCs w:val="24"/>
        </w:rPr>
        <w:tab/>
      </w:r>
      <w:r w:rsidRPr="005D269D">
        <w:rPr>
          <w:rFonts w:ascii="Times New Roman" w:hAnsi="Times New Roman" w:cs="Times New Roman"/>
          <w:b/>
          <w:sz w:val="24"/>
          <w:szCs w:val="24"/>
        </w:rPr>
        <w:tab/>
      </w:r>
      <w:r w:rsidRPr="005D269D">
        <w:rPr>
          <w:rFonts w:ascii="Times New Roman" w:hAnsi="Times New Roman" w:cs="Times New Roman"/>
          <w:b/>
          <w:sz w:val="24"/>
          <w:szCs w:val="24"/>
        </w:rPr>
        <w:tab/>
        <w:t>Mersin Milletvekili</w:t>
      </w:r>
    </w:p>
    <w:p w:rsidR="005D269D" w:rsidRPr="005D269D" w:rsidRDefault="005D269D" w:rsidP="005D269D">
      <w:pPr>
        <w:pStyle w:val="AralkYok"/>
        <w:rPr>
          <w:rFonts w:ascii="Times New Roman" w:hAnsi="Times New Roman" w:cs="Times New Roman"/>
          <w:b/>
          <w:sz w:val="24"/>
          <w:szCs w:val="24"/>
        </w:rPr>
      </w:pPr>
    </w:p>
    <w:p w:rsidR="005D269D" w:rsidRPr="005D269D" w:rsidRDefault="005D269D" w:rsidP="005D269D">
      <w:pPr>
        <w:jc w:val="both"/>
        <w:rPr>
          <w:rFonts w:ascii="Times New Roman" w:hAnsi="Times New Roman" w:cs="Times New Roman"/>
          <w:sz w:val="24"/>
          <w:szCs w:val="24"/>
        </w:rPr>
      </w:pPr>
      <w:proofErr w:type="gramStart"/>
      <w:r w:rsidRPr="005D269D">
        <w:rPr>
          <w:rFonts w:ascii="Times New Roman" w:hAnsi="Times New Roman" w:cs="Times New Roman"/>
          <w:sz w:val="24"/>
          <w:szCs w:val="24"/>
        </w:rPr>
        <w:t xml:space="preserve">3194 Sayılı İmar Kanunu’na 2012 yılında yapılan Ek Madde 5 şu şekildedir: “(Ek: 16/5/2012-6306/14 </w:t>
      </w:r>
      <w:proofErr w:type="spellStart"/>
      <w:r w:rsidRPr="005D269D">
        <w:rPr>
          <w:rFonts w:ascii="Times New Roman" w:hAnsi="Times New Roman" w:cs="Times New Roman"/>
          <w:sz w:val="24"/>
          <w:szCs w:val="24"/>
        </w:rPr>
        <w:t>md.</w:t>
      </w:r>
      <w:proofErr w:type="spellEnd"/>
      <w:r w:rsidRPr="005D269D">
        <w:rPr>
          <w:rFonts w:ascii="Times New Roman" w:hAnsi="Times New Roman" w:cs="Times New Roman"/>
          <w:sz w:val="24"/>
          <w:szCs w:val="24"/>
        </w:rPr>
        <w:t>) 3/7/2005 tarihli ve 5393 sayılı Belediye Kanunu ve bu Kanuna göre çıkarılacak yönetmeliklerden imar uygulamalarına ilişkin olanlar, bu Kanun ile bu Kanun uyarınca yürürlüğe konulan yönetmelikler ve beldenin şartları da gözetilerek, Çevre ve Şehircilik Bakanlığı tarafından onaylandıktan sonra Resmî Gazetede yayımlanarak yürürlüğe girer.”</w:t>
      </w:r>
      <w:proofErr w:type="gramEnd"/>
    </w:p>
    <w:p w:rsidR="00E7412C" w:rsidRPr="005D269D" w:rsidRDefault="00E7412C" w:rsidP="005D269D">
      <w:pPr>
        <w:jc w:val="both"/>
        <w:rPr>
          <w:rFonts w:ascii="Times New Roman" w:hAnsi="Times New Roman" w:cs="Times New Roman"/>
          <w:sz w:val="24"/>
          <w:szCs w:val="24"/>
        </w:rPr>
      </w:pPr>
      <w:r w:rsidRPr="005D269D">
        <w:rPr>
          <w:rFonts w:ascii="Times New Roman" w:hAnsi="Times New Roman" w:cs="Times New Roman"/>
          <w:sz w:val="24"/>
          <w:szCs w:val="24"/>
        </w:rPr>
        <w:t xml:space="preserve">Planlı Alanlar İmar Yönetmeliğinin “Kamu alanlarında yapılacak yapılarda ruhsat” başlıklı 56. Maddesi’nin 8. Fıkrası şu şekildedir; </w:t>
      </w:r>
    </w:p>
    <w:p w:rsidR="00E7412C" w:rsidRPr="005D269D" w:rsidRDefault="00E7412C" w:rsidP="005D269D">
      <w:pPr>
        <w:jc w:val="both"/>
        <w:rPr>
          <w:rFonts w:ascii="Times New Roman" w:hAnsi="Times New Roman" w:cs="Times New Roman"/>
          <w:color w:val="000000"/>
          <w:sz w:val="24"/>
          <w:szCs w:val="24"/>
        </w:rPr>
      </w:pPr>
      <w:proofErr w:type="gramStart"/>
      <w:r w:rsidRPr="005D269D">
        <w:rPr>
          <w:rFonts w:ascii="Times New Roman" w:hAnsi="Times New Roman" w:cs="Times New Roman"/>
          <w:color w:val="000000"/>
          <w:sz w:val="24"/>
          <w:szCs w:val="24"/>
        </w:rPr>
        <w:t>“(8) 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2/3/1984 tarihli ve 2985 sayılı Toplu Konut Kanunu ve 20/7/1966 tarihli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roofErr w:type="gramEnd"/>
    </w:p>
    <w:p w:rsidR="00E7412C" w:rsidRPr="005D269D" w:rsidRDefault="00E7412C" w:rsidP="005D269D">
      <w:pPr>
        <w:jc w:val="both"/>
        <w:rPr>
          <w:rFonts w:ascii="Times New Roman" w:hAnsi="Times New Roman" w:cs="Times New Roman"/>
          <w:color w:val="000000"/>
          <w:sz w:val="24"/>
          <w:szCs w:val="24"/>
        </w:rPr>
      </w:pPr>
      <w:r w:rsidRPr="005D269D">
        <w:rPr>
          <w:rFonts w:ascii="Times New Roman" w:hAnsi="Times New Roman" w:cs="Times New Roman"/>
          <w:color w:val="000000"/>
          <w:sz w:val="24"/>
          <w:szCs w:val="24"/>
        </w:rPr>
        <w:t xml:space="preserve">Yani belediye ve hazine arazilerinin belirli bölümleri Çevre ve Şehircilik Bakanlığı’nın </w:t>
      </w:r>
      <w:r w:rsidR="005D269D">
        <w:rPr>
          <w:rFonts w:ascii="Times New Roman" w:hAnsi="Times New Roman" w:cs="Times New Roman"/>
          <w:color w:val="000000"/>
          <w:sz w:val="24"/>
          <w:szCs w:val="24"/>
        </w:rPr>
        <w:t xml:space="preserve">‘onayı’ ve talebi doğrultusunda bakanlığa geçirilebilmektedir. </w:t>
      </w:r>
    </w:p>
    <w:p w:rsidR="00E7412C" w:rsidRDefault="005D269D" w:rsidP="005D269D">
      <w:pPr>
        <w:jc w:val="both"/>
        <w:rPr>
          <w:rFonts w:ascii="Times New Roman" w:hAnsi="Times New Roman" w:cs="Times New Roman"/>
          <w:sz w:val="24"/>
          <w:szCs w:val="24"/>
        </w:rPr>
      </w:pPr>
      <w:r>
        <w:rPr>
          <w:rFonts w:ascii="Times New Roman" w:hAnsi="Times New Roman" w:cs="Times New Roman"/>
          <w:sz w:val="24"/>
          <w:szCs w:val="24"/>
        </w:rPr>
        <w:t>Bunun s</w:t>
      </w:r>
      <w:r w:rsidR="00E7412C" w:rsidRPr="005D269D">
        <w:rPr>
          <w:rFonts w:ascii="Times New Roman" w:hAnsi="Times New Roman" w:cs="Times New Roman"/>
          <w:sz w:val="24"/>
          <w:szCs w:val="24"/>
        </w:rPr>
        <w:t>onucunda, yerel yönetimler diledikleri gib</w:t>
      </w:r>
      <w:r>
        <w:rPr>
          <w:rFonts w:ascii="Times New Roman" w:hAnsi="Times New Roman" w:cs="Times New Roman"/>
          <w:sz w:val="24"/>
          <w:szCs w:val="24"/>
        </w:rPr>
        <w:t>i yapı yoğunluğu sağlayamamakta ve Özel Proje A</w:t>
      </w:r>
      <w:r w:rsidR="00E7412C" w:rsidRPr="005D269D">
        <w:rPr>
          <w:rFonts w:ascii="Times New Roman" w:hAnsi="Times New Roman" w:cs="Times New Roman"/>
          <w:sz w:val="24"/>
          <w:szCs w:val="24"/>
        </w:rPr>
        <w:t>lanı veya planda tanımlı bölgelerde bulunan alanlar için yapı yoğunluğu</w:t>
      </w:r>
      <w:r>
        <w:rPr>
          <w:rFonts w:ascii="Times New Roman" w:hAnsi="Times New Roman" w:cs="Times New Roman"/>
          <w:sz w:val="24"/>
          <w:szCs w:val="24"/>
        </w:rPr>
        <w:t xml:space="preserve"> bakanlık tarafından verilmektedir. </w:t>
      </w:r>
    </w:p>
    <w:p w:rsidR="005D269D" w:rsidRDefault="005D269D" w:rsidP="005D269D">
      <w:pPr>
        <w:jc w:val="both"/>
        <w:rPr>
          <w:rFonts w:ascii="Times New Roman" w:hAnsi="Times New Roman" w:cs="Times New Roman"/>
          <w:sz w:val="24"/>
          <w:szCs w:val="24"/>
        </w:rPr>
      </w:pPr>
      <w:r>
        <w:rPr>
          <w:rFonts w:ascii="Times New Roman" w:hAnsi="Times New Roman" w:cs="Times New Roman"/>
          <w:sz w:val="24"/>
          <w:szCs w:val="24"/>
        </w:rPr>
        <w:t>Bu bağlamda;</w:t>
      </w:r>
    </w:p>
    <w:p w:rsidR="005D269D" w:rsidRDefault="005D269D" w:rsidP="005D269D">
      <w:pPr>
        <w:jc w:val="both"/>
        <w:rPr>
          <w:rFonts w:ascii="Times New Roman" w:hAnsi="Times New Roman" w:cs="Times New Roman"/>
          <w:sz w:val="24"/>
          <w:szCs w:val="24"/>
        </w:rPr>
      </w:pPr>
      <w:r>
        <w:rPr>
          <w:rFonts w:ascii="Times New Roman" w:hAnsi="Times New Roman" w:cs="Times New Roman"/>
          <w:sz w:val="24"/>
          <w:szCs w:val="24"/>
        </w:rPr>
        <w:t>1 – 2012 Yılından, 2021 Eylül ayı arasında geçen sürede; Çevre ve Şehircilik Bakanlığı kaç tane araziyi Özel Proje Alanı olarak ilan etmiştir? Bu arazilerin statüleri nedir? Bunlar sırasıyla ve ayrı ayrı belirtilmek üzere hangi illerdedir? Bunların kaçı daha önce yerel yönetimlere ait arazilerdir?</w:t>
      </w:r>
    </w:p>
    <w:p w:rsidR="005D269D" w:rsidRDefault="005D269D" w:rsidP="005D269D">
      <w:pPr>
        <w:jc w:val="both"/>
        <w:rPr>
          <w:rFonts w:ascii="Times New Roman" w:hAnsi="Times New Roman" w:cs="Times New Roman"/>
          <w:sz w:val="24"/>
          <w:szCs w:val="24"/>
        </w:rPr>
      </w:pPr>
      <w:r>
        <w:rPr>
          <w:rFonts w:ascii="Times New Roman" w:hAnsi="Times New Roman" w:cs="Times New Roman"/>
          <w:sz w:val="24"/>
          <w:szCs w:val="24"/>
        </w:rPr>
        <w:t>2 –</w:t>
      </w:r>
      <w:r w:rsidR="00293F4F">
        <w:rPr>
          <w:rFonts w:ascii="Times New Roman" w:hAnsi="Times New Roman" w:cs="Times New Roman"/>
          <w:sz w:val="24"/>
          <w:szCs w:val="24"/>
        </w:rPr>
        <w:t xml:space="preserve"> Bahsi geçen tarihler arasında</w:t>
      </w:r>
      <w:r>
        <w:rPr>
          <w:rFonts w:ascii="Times New Roman" w:hAnsi="Times New Roman" w:cs="Times New Roman"/>
          <w:sz w:val="24"/>
          <w:szCs w:val="24"/>
        </w:rPr>
        <w:t xml:space="preserve">; Bakanlığın imar onayı ile Özel proje Alanı kapsamında değerlendirilerek inşaat yapılan arazi sayısı kaçtır? Buralarda yapılan inşaatların kaçı konut, kaçı, iş merkezi, kaçı hastane, kaçı yaşlı bakım evi ve kaçı yeşil alandır? </w:t>
      </w:r>
    </w:p>
    <w:p w:rsidR="005D269D" w:rsidRDefault="005D269D" w:rsidP="005D269D">
      <w:pPr>
        <w:jc w:val="both"/>
        <w:rPr>
          <w:rFonts w:ascii="Times New Roman" w:hAnsi="Times New Roman" w:cs="Times New Roman"/>
          <w:sz w:val="24"/>
          <w:szCs w:val="24"/>
        </w:rPr>
      </w:pPr>
      <w:r>
        <w:rPr>
          <w:rFonts w:ascii="Times New Roman" w:hAnsi="Times New Roman" w:cs="Times New Roman"/>
          <w:sz w:val="24"/>
          <w:szCs w:val="24"/>
        </w:rPr>
        <w:t>3 – 2012 Yılından, 2021 Eylül ayı arasında geçen sürede; Çevre ve Şehircilik Bakanlığı tarafından, yerel yönetimlerden alınarak Özel Proje Alanı ilan edilen araziler</w:t>
      </w:r>
      <w:r w:rsidR="007F171D">
        <w:rPr>
          <w:rFonts w:ascii="Times New Roman" w:hAnsi="Times New Roman" w:cs="Times New Roman"/>
          <w:sz w:val="24"/>
          <w:szCs w:val="24"/>
        </w:rPr>
        <w:t xml:space="preserve">in kaçı özel şirketlere devredilmiştir? Bu devirlerle hazineye ne kadar para girdisi sağlanmıştır? Bahsi geçen arazileri alan firmalar hangileridir ve özel proje alanı olan yerlere kaç konut ve iş merkezi yapmışlardır? </w:t>
      </w:r>
      <w:bookmarkStart w:id="0" w:name="_GoBack"/>
      <w:bookmarkEnd w:id="0"/>
    </w:p>
    <w:sectPr w:rsidR="005D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12F37"/>
    <w:multiLevelType w:val="hybridMultilevel"/>
    <w:tmpl w:val="92487A1A"/>
    <w:lvl w:ilvl="0" w:tplc="EFA425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0"/>
    <w:rsid w:val="000F6631"/>
    <w:rsid w:val="000F7F3B"/>
    <w:rsid w:val="00293F4F"/>
    <w:rsid w:val="00374C69"/>
    <w:rsid w:val="003B7C92"/>
    <w:rsid w:val="005D269D"/>
    <w:rsid w:val="00710B12"/>
    <w:rsid w:val="00735953"/>
    <w:rsid w:val="00756968"/>
    <w:rsid w:val="007618CA"/>
    <w:rsid w:val="007F171D"/>
    <w:rsid w:val="00886D89"/>
    <w:rsid w:val="00947E20"/>
    <w:rsid w:val="00B12D90"/>
    <w:rsid w:val="00BE4C6F"/>
    <w:rsid w:val="00C41E65"/>
    <w:rsid w:val="00E7412C"/>
    <w:rsid w:val="00F418D3"/>
    <w:rsid w:val="00FC2CD5"/>
    <w:rsid w:val="00FC7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648B"/>
  <w15:chartTrackingRefBased/>
  <w15:docId w15:val="{1E310CE0-4861-4E9E-80DC-B3021579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65"/>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1E65"/>
    <w:pPr>
      <w:spacing w:after="0" w:line="240" w:lineRule="auto"/>
    </w:pPr>
  </w:style>
  <w:style w:type="paragraph" w:styleId="ListeParagraf">
    <w:name w:val="List Paragraph"/>
    <w:basedOn w:val="Normal"/>
    <w:uiPriority w:val="34"/>
    <w:qFormat/>
    <w:rsid w:val="00C41E65"/>
    <w:pPr>
      <w:ind w:left="720"/>
      <w:contextualSpacing/>
    </w:pPr>
  </w:style>
  <w:style w:type="paragraph" w:styleId="BalonMetni">
    <w:name w:val="Balloon Text"/>
    <w:basedOn w:val="Normal"/>
    <w:link w:val="BalonMetniChar"/>
    <w:uiPriority w:val="99"/>
    <w:semiHidden/>
    <w:unhideWhenUsed/>
    <w:rsid w:val="00947E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7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8608">
      <w:bodyDiv w:val="1"/>
      <w:marLeft w:val="0"/>
      <w:marRight w:val="0"/>
      <w:marTop w:val="0"/>
      <w:marBottom w:val="0"/>
      <w:divBdr>
        <w:top w:val="none" w:sz="0" w:space="0" w:color="auto"/>
        <w:left w:val="none" w:sz="0" w:space="0" w:color="auto"/>
        <w:bottom w:val="none" w:sz="0" w:space="0" w:color="auto"/>
        <w:right w:val="none" w:sz="0" w:space="0" w:color="auto"/>
      </w:divBdr>
    </w:div>
    <w:div w:id="632709193">
      <w:bodyDiv w:val="1"/>
      <w:marLeft w:val="0"/>
      <w:marRight w:val="0"/>
      <w:marTop w:val="0"/>
      <w:marBottom w:val="0"/>
      <w:divBdr>
        <w:top w:val="none" w:sz="0" w:space="0" w:color="auto"/>
        <w:left w:val="none" w:sz="0" w:space="0" w:color="auto"/>
        <w:bottom w:val="none" w:sz="0" w:space="0" w:color="auto"/>
        <w:right w:val="none" w:sz="0" w:space="0" w:color="auto"/>
      </w:divBdr>
    </w:div>
    <w:div w:id="12765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454</Words>
  <Characters>2593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13</cp:revision>
  <cp:lastPrinted>2021-09-02T11:20:00Z</cp:lastPrinted>
  <dcterms:created xsi:type="dcterms:W3CDTF">2021-06-09T08:05:00Z</dcterms:created>
  <dcterms:modified xsi:type="dcterms:W3CDTF">2021-09-02T12:24:00Z</dcterms:modified>
</cp:coreProperties>
</file>