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A8ACA" w14:textId="77777777" w:rsidR="00484CAA" w:rsidRPr="00DB14FE" w:rsidRDefault="00484CAA" w:rsidP="006C6144">
      <w:pPr>
        <w:jc w:val="both"/>
        <w:rPr>
          <w:rFonts w:ascii="Times New Roman" w:hAnsi="Times New Roman" w:cs="Times New Roman"/>
          <w:sz w:val="24"/>
          <w:szCs w:val="24"/>
        </w:rPr>
      </w:pPr>
    </w:p>
    <w:p w14:paraId="63671D2B" w14:textId="77777777" w:rsidR="00484CAA" w:rsidRPr="00DB14FE" w:rsidRDefault="00484CAA" w:rsidP="006C6144">
      <w:pPr>
        <w:ind w:left="708" w:firstLine="708"/>
        <w:jc w:val="both"/>
        <w:rPr>
          <w:rFonts w:ascii="Times New Roman" w:hAnsi="Times New Roman" w:cs="Times New Roman"/>
          <w:b/>
          <w:sz w:val="24"/>
          <w:szCs w:val="24"/>
        </w:rPr>
      </w:pPr>
      <w:r w:rsidRPr="00DB14FE">
        <w:rPr>
          <w:rFonts w:ascii="Times New Roman" w:hAnsi="Times New Roman" w:cs="Times New Roman"/>
          <w:b/>
          <w:sz w:val="24"/>
          <w:szCs w:val="24"/>
        </w:rPr>
        <w:t>TÜRKİYE BÜYÜK MİLLET MECLİSİ BAŞKANLIĞINA</w:t>
      </w:r>
    </w:p>
    <w:p w14:paraId="05D6DD28" w14:textId="77777777" w:rsidR="00484CAA" w:rsidRPr="00DB14FE" w:rsidRDefault="00484CAA" w:rsidP="006C6144">
      <w:pPr>
        <w:jc w:val="both"/>
        <w:rPr>
          <w:rFonts w:ascii="Times New Roman" w:hAnsi="Times New Roman" w:cs="Times New Roman"/>
          <w:sz w:val="24"/>
          <w:szCs w:val="24"/>
        </w:rPr>
      </w:pPr>
    </w:p>
    <w:p w14:paraId="1EEEF58A" w14:textId="7C074A40" w:rsidR="00484CAA" w:rsidRPr="00DB14FE" w:rsidRDefault="00484CAA" w:rsidP="006C6144">
      <w:pPr>
        <w:ind w:firstLine="708"/>
        <w:jc w:val="both"/>
        <w:rPr>
          <w:rFonts w:ascii="Times New Roman" w:hAnsi="Times New Roman" w:cs="Times New Roman"/>
          <w:sz w:val="24"/>
          <w:szCs w:val="24"/>
        </w:rPr>
      </w:pPr>
      <w:r w:rsidRPr="00DB14FE">
        <w:rPr>
          <w:rFonts w:ascii="Times New Roman" w:hAnsi="Times New Roman" w:cs="Times New Roman"/>
          <w:sz w:val="24"/>
          <w:szCs w:val="24"/>
        </w:rPr>
        <w:t xml:space="preserve">Aşağıdaki sorularımın Adalet Bakanı Abdülhamit Gül tarafından yazılı olarak yanıtlanmasını, Anayasanın 98 ve İçtüzüğün 96. Maddeleri gereğince arz ederim. </w:t>
      </w:r>
      <w:r w:rsidRPr="00DB14FE">
        <w:rPr>
          <w:rFonts w:ascii="Times New Roman" w:hAnsi="Times New Roman" w:cs="Times New Roman"/>
          <w:sz w:val="24"/>
          <w:szCs w:val="24"/>
        </w:rPr>
        <w:t>09.06.2021</w:t>
      </w:r>
    </w:p>
    <w:p w14:paraId="504E76D7" w14:textId="77777777" w:rsidR="00484CAA" w:rsidRPr="00DB14FE" w:rsidRDefault="00484CAA" w:rsidP="006C6144">
      <w:pPr>
        <w:jc w:val="both"/>
        <w:rPr>
          <w:rFonts w:ascii="Times New Roman" w:hAnsi="Times New Roman" w:cs="Times New Roman"/>
          <w:sz w:val="24"/>
          <w:szCs w:val="24"/>
        </w:rPr>
      </w:pPr>
    </w:p>
    <w:p w14:paraId="6D31E96C" w14:textId="77777777" w:rsidR="00484CAA" w:rsidRPr="00DB14FE" w:rsidRDefault="00484CAA" w:rsidP="006C6144">
      <w:pPr>
        <w:jc w:val="both"/>
        <w:rPr>
          <w:rFonts w:ascii="Times New Roman" w:hAnsi="Times New Roman" w:cs="Times New Roman"/>
          <w:b/>
          <w:sz w:val="24"/>
          <w:szCs w:val="24"/>
        </w:rPr>
      </w:pPr>
      <w:r w:rsidRPr="00DB14FE">
        <w:rPr>
          <w:rFonts w:ascii="Times New Roman" w:hAnsi="Times New Roman" w:cs="Times New Roman"/>
          <w:sz w:val="24"/>
          <w:szCs w:val="24"/>
        </w:rPr>
        <w:tab/>
      </w:r>
      <w:r w:rsidRPr="00DB14FE">
        <w:rPr>
          <w:rFonts w:ascii="Times New Roman" w:hAnsi="Times New Roman" w:cs="Times New Roman"/>
          <w:sz w:val="24"/>
          <w:szCs w:val="24"/>
        </w:rPr>
        <w:tab/>
      </w:r>
      <w:r w:rsidRPr="00DB14FE">
        <w:rPr>
          <w:rFonts w:ascii="Times New Roman" w:hAnsi="Times New Roman" w:cs="Times New Roman"/>
          <w:sz w:val="24"/>
          <w:szCs w:val="24"/>
        </w:rPr>
        <w:tab/>
      </w:r>
      <w:r w:rsidRPr="00DB14FE">
        <w:rPr>
          <w:rFonts w:ascii="Times New Roman" w:hAnsi="Times New Roman" w:cs="Times New Roman"/>
          <w:sz w:val="24"/>
          <w:szCs w:val="24"/>
        </w:rPr>
        <w:tab/>
      </w:r>
      <w:r w:rsidRPr="00DB14FE">
        <w:rPr>
          <w:rFonts w:ascii="Times New Roman" w:hAnsi="Times New Roman" w:cs="Times New Roman"/>
          <w:sz w:val="24"/>
          <w:szCs w:val="24"/>
        </w:rPr>
        <w:tab/>
        <w:t xml:space="preserve">             </w:t>
      </w:r>
      <w:r w:rsidRPr="00DB14FE">
        <w:rPr>
          <w:rFonts w:ascii="Times New Roman" w:hAnsi="Times New Roman" w:cs="Times New Roman"/>
          <w:sz w:val="24"/>
          <w:szCs w:val="24"/>
        </w:rPr>
        <w:tab/>
      </w:r>
      <w:r w:rsidRPr="00DB14FE">
        <w:rPr>
          <w:rFonts w:ascii="Times New Roman" w:hAnsi="Times New Roman" w:cs="Times New Roman"/>
          <w:sz w:val="24"/>
          <w:szCs w:val="24"/>
        </w:rPr>
        <w:tab/>
        <w:t xml:space="preserve">                </w:t>
      </w:r>
      <w:r w:rsidRPr="00DB14FE">
        <w:rPr>
          <w:rFonts w:ascii="Times New Roman" w:hAnsi="Times New Roman" w:cs="Times New Roman"/>
          <w:b/>
          <w:sz w:val="24"/>
          <w:szCs w:val="24"/>
        </w:rPr>
        <w:t xml:space="preserve">Alpay </w:t>
      </w:r>
      <w:proofErr w:type="spellStart"/>
      <w:r w:rsidRPr="00DB14FE">
        <w:rPr>
          <w:rFonts w:ascii="Times New Roman" w:hAnsi="Times New Roman" w:cs="Times New Roman"/>
          <w:b/>
          <w:sz w:val="24"/>
          <w:szCs w:val="24"/>
        </w:rPr>
        <w:t>Antmen</w:t>
      </w:r>
      <w:proofErr w:type="spellEnd"/>
    </w:p>
    <w:p w14:paraId="03D76A38" w14:textId="35CF9F78" w:rsidR="00484CAA" w:rsidRPr="00DB14FE" w:rsidRDefault="00484CAA" w:rsidP="006C6144">
      <w:pPr>
        <w:jc w:val="both"/>
        <w:rPr>
          <w:rFonts w:ascii="Times New Roman" w:hAnsi="Times New Roman" w:cs="Times New Roman"/>
          <w:b/>
          <w:sz w:val="24"/>
          <w:szCs w:val="24"/>
        </w:rPr>
      </w:pPr>
      <w:r w:rsidRPr="00DB14FE">
        <w:rPr>
          <w:rFonts w:ascii="Times New Roman" w:hAnsi="Times New Roman" w:cs="Times New Roman"/>
          <w:b/>
          <w:sz w:val="24"/>
          <w:szCs w:val="24"/>
        </w:rPr>
        <w:tab/>
      </w:r>
      <w:r w:rsidRPr="00DB14FE">
        <w:rPr>
          <w:rFonts w:ascii="Times New Roman" w:hAnsi="Times New Roman" w:cs="Times New Roman"/>
          <w:b/>
          <w:sz w:val="24"/>
          <w:szCs w:val="24"/>
        </w:rPr>
        <w:tab/>
      </w:r>
      <w:r w:rsidRPr="00DB14FE">
        <w:rPr>
          <w:rFonts w:ascii="Times New Roman" w:hAnsi="Times New Roman" w:cs="Times New Roman"/>
          <w:b/>
          <w:sz w:val="24"/>
          <w:szCs w:val="24"/>
        </w:rPr>
        <w:tab/>
      </w:r>
      <w:r w:rsidRPr="00DB14FE">
        <w:rPr>
          <w:rFonts w:ascii="Times New Roman" w:hAnsi="Times New Roman" w:cs="Times New Roman"/>
          <w:b/>
          <w:sz w:val="24"/>
          <w:szCs w:val="24"/>
        </w:rPr>
        <w:tab/>
      </w:r>
      <w:r w:rsidRPr="00DB14FE">
        <w:rPr>
          <w:rFonts w:ascii="Times New Roman" w:hAnsi="Times New Roman" w:cs="Times New Roman"/>
          <w:b/>
          <w:sz w:val="24"/>
          <w:szCs w:val="24"/>
        </w:rPr>
        <w:tab/>
      </w:r>
      <w:r w:rsidRPr="00DB14FE">
        <w:rPr>
          <w:rFonts w:ascii="Times New Roman" w:hAnsi="Times New Roman" w:cs="Times New Roman"/>
          <w:b/>
          <w:sz w:val="24"/>
          <w:szCs w:val="24"/>
        </w:rPr>
        <w:tab/>
      </w:r>
      <w:r w:rsidRPr="00DB14FE">
        <w:rPr>
          <w:rFonts w:ascii="Times New Roman" w:hAnsi="Times New Roman" w:cs="Times New Roman"/>
          <w:b/>
          <w:sz w:val="24"/>
          <w:szCs w:val="24"/>
        </w:rPr>
        <w:tab/>
      </w:r>
      <w:r w:rsidRPr="00DB14FE">
        <w:rPr>
          <w:rFonts w:ascii="Times New Roman" w:hAnsi="Times New Roman" w:cs="Times New Roman"/>
          <w:b/>
          <w:sz w:val="24"/>
          <w:szCs w:val="24"/>
        </w:rPr>
        <w:tab/>
      </w:r>
      <w:r w:rsidRPr="00DB14FE">
        <w:rPr>
          <w:rFonts w:ascii="Times New Roman" w:hAnsi="Times New Roman" w:cs="Times New Roman"/>
          <w:b/>
          <w:sz w:val="24"/>
          <w:szCs w:val="24"/>
        </w:rPr>
        <w:tab/>
        <w:t>Mersin Milletvekili</w:t>
      </w:r>
    </w:p>
    <w:p w14:paraId="34289B8B" w14:textId="77777777" w:rsidR="00484CAA" w:rsidRPr="00DB14FE" w:rsidRDefault="00484CAA" w:rsidP="006C6144">
      <w:pPr>
        <w:jc w:val="both"/>
        <w:rPr>
          <w:rFonts w:ascii="Times New Roman" w:hAnsi="Times New Roman" w:cs="Times New Roman"/>
          <w:sz w:val="24"/>
          <w:szCs w:val="24"/>
        </w:rPr>
      </w:pPr>
    </w:p>
    <w:p w14:paraId="0CFC95AF" w14:textId="0D63E16C" w:rsidR="00484CAA" w:rsidRPr="00DB14FE" w:rsidRDefault="00484CAA" w:rsidP="006C6144">
      <w:pPr>
        <w:jc w:val="both"/>
        <w:rPr>
          <w:rFonts w:ascii="Times New Roman" w:hAnsi="Times New Roman" w:cs="Times New Roman"/>
          <w:sz w:val="24"/>
          <w:szCs w:val="24"/>
        </w:rPr>
      </w:pPr>
      <w:r w:rsidRPr="00DB14FE">
        <w:rPr>
          <w:rFonts w:ascii="Times New Roman" w:hAnsi="Times New Roman" w:cs="Times New Roman"/>
          <w:sz w:val="24"/>
          <w:szCs w:val="24"/>
        </w:rPr>
        <w:t xml:space="preserve">Suç örgütü lideri Sedat Peker, Ankara Bölge İdare Mahkemesi Başkanı Esat Toklu’nun firari Sezgin Baran Korkmaz'ın otelinde bedavaya kaldığını açıklamıştır. Peker ayrıca Esat Toklu’nun çok pahalı olan araçlar satın alıp kullandığını iddia etmiştir. Bu iddialar üzerine açıklamalarda bulunan Esat Toklu "Hâkim ve savcıları araştırın yüzde 25'i benden daha pahalı arabaya biner.” Açıklamalarında bulunmuştur. </w:t>
      </w:r>
    </w:p>
    <w:p w14:paraId="51071564" w14:textId="77777777" w:rsidR="00484CAA" w:rsidRPr="00DB14FE" w:rsidRDefault="00484CAA" w:rsidP="006C6144">
      <w:pPr>
        <w:jc w:val="both"/>
        <w:rPr>
          <w:rFonts w:ascii="Times New Roman" w:hAnsi="Times New Roman" w:cs="Times New Roman"/>
          <w:sz w:val="24"/>
          <w:szCs w:val="24"/>
        </w:rPr>
      </w:pPr>
      <w:r w:rsidRPr="00DB14FE">
        <w:rPr>
          <w:rFonts w:ascii="Times New Roman" w:hAnsi="Times New Roman" w:cs="Times New Roman"/>
          <w:sz w:val="24"/>
          <w:szCs w:val="24"/>
        </w:rPr>
        <w:t xml:space="preserve">Bu konular kamuoyunda konuşulurken Ankara Bölge İstinaf Mahkemesi Başkanı Esat Toklu'nun, TOGO Kuleleri’ni yapan firmanın patronunun mahkemesinden önce, patronun doğum günü partisine katıldığı görüntüleri sosyal medyada paylaşılmaya başlamıştır. </w:t>
      </w:r>
    </w:p>
    <w:p w14:paraId="17CC8DB9" w14:textId="77777777" w:rsidR="00484CAA" w:rsidRPr="00DB14FE" w:rsidRDefault="00484CAA" w:rsidP="006C6144">
      <w:pPr>
        <w:jc w:val="both"/>
        <w:rPr>
          <w:rFonts w:ascii="Times New Roman" w:hAnsi="Times New Roman" w:cs="Times New Roman"/>
          <w:sz w:val="24"/>
          <w:szCs w:val="24"/>
        </w:rPr>
      </w:pPr>
      <w:r w:rsidRPr="00DB14FE">
        <w:rPr>
          <w:rFonts w:ascii="Times New Roman" w:hAnsi="Times New Roman" w:cs="Times New Roman"/>
          <w:sz w:val="24"/>
          <w:szCs w:val="24"/>
        </w:rPr>
        <w:t xml:space="preserve">Bir dava öncesi bir </w:t>
      </w:r>
      <w:proofErr w:type="gramStart"/>
      <w:r w:rsidRPr="00DB14FE">
        <w:rPr>
          <w:rFonts w:ascii="Times New Roman" w:hAnsi="Times New Roman" w:cs="Times New Roman"/>
          <w:sz w:val="24"/>
          <w:szCs w:val="24"/>
        </w:rPr>
        <w:t>hakimin</w:t>
      </w:r>
      <w:proofErr w:type="gramEnd"/>
      <w:r w:rsidRPr="00DB14FE">
        <w:rPr>
          <w:rFonts w:ascii="Times New Roman" w:hAnsi="Times New Roman" w:cs="Times New Roman"/>
          <w:sz w:val="24"/>
          <w:szCs w:val="24"/>
        </w:rPr>
        <w:t xml:space="preserve">, taraflardan birinin doğum günü partisine katılmasının ne hukukta ne kanunda ne de vicdanlarda yeri yoktur.  </w:t>
      </w:r>
    </w:p>
    <w:p w14:paraId="1D65B75E" w14:textId="4B123B4D" w:rsidR="00484CAA" w:rsidRPr="00DB14FE" w:rsidRDefault="00484CAA" w:rsidP="006C6144">
      <w:pPr>
        <w:jc w:val="both"/>
        <w:rPr>
          <w:rFonts w:ascii="Times New Roman" w:hAnsi="Times New Roman" w:cs="Times New Roman"/>
          <w:sz w:val="24"/>
          <w:szCs w:val="24"/>
        </w:rPr>
      </w:pPr>
      <w:r w:rsidRPr="00DB14FE">
        <w:rPr>
          <w:rFonts w:ascii="Times New Roman" w:hAnsi="Times New Roman" w:cs="Times New Roman"/>
          <w:sz w:val="24"/>
          <w:szCs w:val="24"/>
        </w:rPr>
        <w:t xml:space="preserve">Sedat Peker, konuyla ilgili yayınladığı videoda SBK Holding'in sahibi firari Sezgin Baran Korkmaz'ın sahibi olduğu Bodrum'daki </w:t>
      </w:r>
      <w:proofErr w:type="spellStart"/>
      <w:r w:rsidRPr="00DB14FE">
        <w:rPr>
          <w:rFonts w:ascii="Times New Roman" w:hAnsi="Times New Roman" w:cs="Times New Roman"/>
          <w:sz w:val="24"/>
          <w:szCs w:val="24"/>
        </w:rPr>
        <w:t>Paramount</w:t>
      </w:r>
      <w:proofErr w:type="spellEnd"/>
      <w:r w:rsidRPr="00DB14FE">
        <w:rPr>
          <w:rFonts w:ascii="Times New Roman" w:hAnsi="Times New Roman" w:cs="Times New Roman"/>
          <w:sz w:val="24"/>
          <w:szCs w:val="24"/>
        </w:rPr>
        <w:t xml:space="preserve"> </w:t>
      </w:r>
      <w:proofErr w:type="spellStart"/>
      <w:r w:rsidRPr="00DB14FE">
        <w:rPr>
          <w:rFonts w:ascii="Times New Roman" w:hAnsi="Times New Roman" w:cs="Times New Roman"/>
          <w:sz w:val="24"/>
          <w:szCs w:val="24"/>
        </w:rPr>
        <w:t>Hotel’de</w:t>
      </w:r>
      <w:proofErr w:type="spellEnd"/>
      <w:r w:rsidRPr="00DB14FE">
        <w:rPr>
          <w:rFonts w:ascii="Times New Roman" w:hAnsi="Times New Roman" w:cs="Times New Roman"/>
          <w:sz w:val="24"/>
          <w:szCs w:val="24"/>
        </w:rPr>
        <w:t xml:space="preserve"> bedava ağırlanan hâkim ve savcılar olduğunu söylemiştir. Bu otelde süit odaların 100 bin lira olduğuna yönelik bilgiler medyada yer almaktadır. </w:t>
      </w:r>
      <w:proofErr w:type="gramStart"/>
      <w:r w:rsidRPr="00DB14FE">
        <w:rPr>
          <w:rFonts w:ascii="Times New Roman" w:hAnsi="Times New Roman" w:cs="Times New Roman"/>
          <w:sz w:val="24"/>
          <w:szCs w:val="24"/>
        </w:rPr>
        <w:t>Hakim</w:t>
      </w:r>
      <w:proofErr w:type="gramEnd"/>
      <w:r w:rsidRPr="00DB14FE">
        <w:rPr>
          <w:rFonts w:ascii="Times New Roman" w:hAnsi="Times New Roman" w:cs="Times New Roman"/>
          <w:sz w:val="24"/>
          <w:szCs w:val="24"/>
        </w:rPr>
        <w:t xml:space="preserve"> ve savcı maaşlarının bunları karşıla</w:t>
      </w:r>
      <w:r w:rsidR="007C35A0">
        <w:rPr>
          <w:rFonts w:ascii="Times New Roman" w:hAnsi="Times New Roman" w:cs="Times New Roman"/>
          <w:sz w:val="24"/>
          <w:szCs w:val="24"/>
        </w:rPr>
        <w:t>ya</w:t>
      </w:r>
      <w:r w:rsidRPr="00DB14FE">
        <w:rPr>
          <w:rFonts w:ascii="Times New Roman" w:hAnsi="Times New Roman" w:cs="Times New Roman"/>
          <w:sz w:val="24"/>
          <w:szCs w:val="24"/>
        </w:rPr>
        <w:t xml:space="preserve">mayacağı açıktır. Ayrıca aileden kişisel serveti olan yargı mensupları olsa bile; firari bir kişinin otelinde kalması evrensel hukuk normları ile bağdaşmamaktadır. </w:t>
      </w:r>
    </w:p>
    <w:p w14:paraId="457FA02F" w14:textId="0E92381A" w:rsidR="001E05E7" w:rsidRPr="00DB14FE" w:rsidRDefault="00DB14FE" w:rsidP="006C6144">
      <w:pPr>
        <w:jc w:val="both"/>
        <w:rPr>
          <w:rFonts w:ascii="Times New Roman" w:hAnsi="Times New Roman" w:cs="Times New Roman"/>
          <w:sz w:val="24"/>
          <w:szCs w:val="24"/>
        </w:rPr>
      </w:pPr>
      <w:r w:rsidRPr="00DB14FE">
        <w:rPr>
          <w:rFonts w:ascii="Times New Roman" w:hAnsi="Times New Roman" w:cs="Times New Roman"/>
          <w:sz w:val="24"/>
          <w:szCs w:val="24"/>
        </w:rPr>
        <w:t>Bu bağlamda;</w:t>
      </w:r>
    </w:p>
    <w:p w14:paraId="1A7EF7AB" w14:textId="2A84E161" w:rsidR="00DB14FE" w:rsidRPr="00DB14FE" w:rsidRDefault="00DB14FE" w:rsidP="006C6144">
      <w:pPr>
        <w:jc w:val="both"/>
        <w:rPr>
          <w:rFonts w:ascii="Times New Roman" w:hAnsi="Times New Roman" w:cs="Times New Roman"/>
          <w:sz w:val="24"/>
          <w:szCs w:val="24"/>
        </w:rPr>
      </w:pPr>
      <w:proofErr w:type="gramStart"/>
      <w:r w:rsidRPr="00DB14FE">
        <w:rPr>
          <w:rFonts w:ascii="Times New Roman" w:hAnsi="Times New Roman" w:cs="Times New Roman"/>
          <w:sz w:val="24"/>
          <w:szCs w:val="24"/>
        </w:rPr>
        <w:t>1 -</w:t>
      </w:r>
      <w:proofErr w:type="gramEnd"/>
      <w:r w:rsidRPr="00DB14FE">
        <w:rPr>
          <w:rFonts w:ascii="Times New Roman" w:hAnsi="Times New Roman" w:cs="Times New Roman"/>
          <w:sz w:val="24"/>
          <w:szCs w:val="24"/>
        </w:rPr>
        <w:t xml:space="preserve"> </w:t>
      </w:r>
      <w:r w:rsidRPr="00DB14FE">
        <w:rPr>
          <w:rFonts w:ascii="Times New Roman" w:hAnsi="Times New Roman" w:cs="Times New Roman"/>
          <w:sz w:val="24"/>
          <w:szCs w:val="24"/>
        </w:rPr>
        <w:t>Ankara Bölge İdare Mahkemesi Başkanı Esat Toklu</w:t>
      </w:r>
      <w:r w:rsidRPr="00DB14FE">
        <w:rPr>
          <w:rFonts w:ascii="Times New Roman" w:hAnsi="Times New Roman" w:cs="Times New Roman"/>
          <w:sz w:val="24"/>
          <w:szCs w:val="24"/>
        </w:rPr>
        <w:t xml:space="preserve">, bir devlet memurunun karşılayabilmesinin mümkün olamayacak kadar pahalı bir otelde hangi bütçe ile tatil yapmıştır? Bunların faturaları bulunmakta mıdır? Varsa bu fatura giderleri ne kadardır? </w:t>
      </w:r>
    </w:p>
    <w:p w14:paraId="46C70541" w14:textId="66DD1AC8" w:rsidR="00DB14FE" w:rsidRDefault="00DB14FE" w:rsidP="006C6144">
      <w:pPr>
        <w:jc w:val="both"/>
        <w:rPr>
          <w:rFonts w:ascii="Times New Roman" w:hAnsi="Times New Roman" w:cs="Times New Roman"/>
          <w:sz w:val="24"/>
          <w:szCs w:val="24"/>
        </w:rPr>
      </w:pPr>
      <w:r w:rsidRPr="00DB14FE">
        <w:rPr>
          <w:rFonts w:ascii="Times New Roman" w:hAnsi="Times New Roman" w:cs="Times New Roman"/>
          <w:sz w:val="24"/>
          <w:szCs w:val="24"/>
        </w:rPr>
        <w:t xml:space="preserve">2 – </w:t>
      </w:r>
      <w:r w:rsidRPr="00DB14FE">
        <w:rPr>
          <w:rFonts w:ascii="Times New Roman" w:hAnsi="Times New Roman" w:cs="Times New Roman"/>
          <w:sz w:val="24"/>
          <w:szCs w:val="24"/>
        </w:rPr>
        <w:t xml:space="preserve">Ankara Bölge İdare Mahkemesi Başkanı Esat </w:t>
      </w:r>
      <w:proofErr w:type="gramStart"/>
      <w:r w:rsidRPr="00DB14FE">
        <w:rPr>
          <w:rFonts w:ascii="Times New Roman" w:hAnsi="Times New Roman" w:cs="Times New Roman"/>
          <w:sz w:val="24"/>
          <w:szCs w:val="24"/>
        </w:rPr>
        <w:t>Toklu</w:t>
      </w:r>
      <w:r w:rsidRPr="00DB14FE">
        <w:rPr>
          <w:rFonts w:ascii="Times New Roman" w:hAnsi="Times New Roman" w:cs="Times New Roman"/>
          <w:sz w:val="24"/>
          <w:szCs w:val="24"/>
        </w:rPr>
        <w:t>’nun;</w:t>
      </w:r>
      <w:proofErr w:type="gramEnd"/>
      <w:r w:rsidRPr="00DB14FE">
        <w:rPr>
          <w:rFonts w:ascii="Times New Roman" w:hAnsi="Times New Roman" w:cs="Times New Roman"/>
          <w:sz w:val="24"/>
          <w:szCs w:val="24"/>
        </w:rPr>
        <w:t xml:space="preserve"> hem ABD’de hem de Türkiye’de aranan </w:t>
      </w:r>
      <w:r w:rsidR="006C6144" w:rsidRPr="00DB14FE">
        <w:rPr>
          <w:rFonts w:ascii="Times New Roman" w:hAnsi="Times New Roman" w:cs="Times New Roman"/>
          <w:sz w:val="24"/>
          <w:szCs w:val="24"/>
        </w:rPr>
        <w:t>Sezgin Baran Korkmaz'ın otelinde</w:t>
      </w:r>
      <w:r w:rsidR="006C6144">
        <w:rPr>
          <w:rFonts w:ascii="Times New Roman" w:hAnsi="Times New Roman" w:cs="Times New Roman"/>
          <w:sz w:val="24"/>
          <w:szCs w:val="24"/>
        </w:rPr>
        <w:t xml:space="preserve"> kalmasını doğu buluyor musunuz? </w:t>
      </w:r>
    </w:p>
    <w:p w14:paraId="4B594DDC" w14:textId="7FAFEF2D" w:rsidR="006C6144" w:rsidRDefault="006C6144" w:rsidP="006C6144">
      <w:pPr>
        <w:jc w:val="both"/>
        <w:rPr>
          <w:rFonts w:ascii="Times New Roman" w:hAnsi="Times New Roman" w:cs="Times New Roman"/>
          <w:sz w:val="24"/>
          <w:szCs w:val="24"/>
        </w:rPr>
      </w:pPr>
      <w:r>
        <w:rPr>
          <w:rFonts w:ascii="Times New Roman" w:hAnsi="Times New Roman" w:cs="Times New Roman"/>
          <w:sz w:val="24"/>
          <w:szCs w:val="24"/>
        </w:rPr>
        <w:t>3 – Esat Toklu’nun “</w:t>
      </w:r>
      <w:r w:rsidRPr="00DB14FE">
        <w:rPr>
          <w:rFonts w:ascii="Times New Roman" w:hAnsi="Times New Roman" w:cs="Times New Roman"/>
          <w:sz w:val="24"/>
          <w:szCs w:val="24"/>
        </w:rPr>
        <w:t>Hâkim ve savcıları araştırın yüzde 25'i benden daha pahalı arabaya biner.</w:t>
      </w:r>
      <w:r>
        <w:rPr>
          <w:rFonts w:ascii="Times New Roman" w:hAnsi="Times New Roman" w:cs="Times New Roman"/>
          <w:sz w:val="24"/>
          <w:szCs w:val="24"/>
        </w:rPr>
        <w:t xml:space="preserve">” </w:t>
      </w:r>
      <w:r w:rsidR="007C35A0">
        <w:rPr>
          <w:rFonts w:ascii="Times New Roman" w:hAnsi="Times New Roman" w:cs="Times New Roman"/>
          <w:sz w:val="24"/>
          <w:szCs w:val="24"/>
        </w:rPr>
        <w:t>d</w:t>
      </w:r>
      <w:r>
        <w:rPr>
          <w:rFonts w:ascii="Times New Roman" w:hAnsi="Times New Roman" w:cs="Times New Roman"/>
          <w:sz w:val="24"/>
          <w:szCs w:val="24"/>
        </w:rPr>
        <w:t xml:space="preserve">ediği </w:t>
      </w:r>
      <w:proofErr w:type="gramStart"/>
      <w:r>
        <w:rPr>
          <w:rFonts w:ascii="Times New Roman" w:hAnsi="Times New Roman" w:cs="Times New Roman"/>
          <w:sz w:val="24"/>
          <w:szCs w:val="24"/>
        </w:rPr>
        <w:t>hakim</w:t>
      </w:r>
      <w:proofErr w:type="gramEnd"/>
      <w:r>
        <w:rPr>
          <w:rFonts w:ascii="Times New Roman" w:hAnsi="Times New Roman" w:cs="Times New Roman"/>
          <w:sz w:val="24"/>
          <w:szCs w:val="24"/>
        </w:rPr>
        <w:t xml:space="preserve"> ve savcılar kimlerdir? Bahsi geçen bu yargı mensupları milyonluk arabaları nasıl satın al</w:t>
      </w:r>
      <w:bookmarkStart w:id="0" w:name="_GoBack"/>
      <w:bookmarkEnd w:id="0"/>
      <w:r>
        <w:rPr>
          <w:rFonts w:ascii="Times New Roman" w:hAnsi="Times New Roman" w:cs="Times New Roman"/>
          <w:sz w:val="24"/>
          <w:szCs w:val="24"/>
        </w:rPr>
        <w:t xml:space="preserve">mıştır? Bu </w:t>
      </w:r>
      <w:proofErr w:type="gramStart"/>
      <w:r>
        <w:rPr>
          <w:rFonts w:ascii="Times New Roman" w:hAnsi="Times New Roman" w:cs="Times New Roman"/>
          <w:sz w:val="24"/>
          <w:szCs w:val="24"/>
        </w:rPr>
        <w:t>hakim</w:t>
      </w:r>
      <w:proofErr w:type="gramEnd"/>
      <w:r>
        <w:rPr>
          <w:rFonts w:ascii="Times New Roman" w:hAnsi="Times New Roman" w:cs="Times New Roman"/>
          <w:sz w:val="24"/>
          <w:szCs w:val="24"/>
        </w:rPr>
        <w:t xml:space="preserve"> ve savcılar görevleri boyunca hangi davalara bakmışlardır? Bu davaların konuları, tarafları ve sonuçları nedir? </w:t>
      </w:r>
    </w:p>
    <w:p w14:paraId="5C592C93" w14:textId="3624CD99" w:rsidR="006C6144" w:rsidRPr="00DB14FE" w:rsidRDefault="006C6144" w:rsidP="006C6144">
      <w:pPr>
        <w:jc w:val="both"/>
        <w:rPr>
          <w:rFonts w:ascii="Times New Roman" w:hAnsi="Times New Roman" w:cs="Times New Roman"/>
          <w:sz w:val="24"/>
          <w:szCs w:val="24"/>
        </w:rPr>
      </w:pPr>
      <w:proofErr w:type="gramStart"/>
      <w:r>
        <w:rPr>
          <w:rFonts w:ascii="Times New Roman" w:hAnsi="Times New Roman" w:cs="Times New Roman"/>
          <w:sz w:val="24"/>
          <w:szCs w:val="24"/>
        </w:rPr>
        <w:t>4 -</w:t>
      </w:r>
      <w:proofErr w:type="gramEnd"/>
      <w:r>
        <w:rPr>
          <w:rFonts w:ascii="Times New Roman" w:hAnsi="Times New Roman" w:cs="Times New Roman"/>
          <w:sz w:val="24"/>
          <w:szCs w:val="24"/>
        </w:rPr>
        <w:t xml:space="preserve"> </w:t>
      </w:r>
      <w:r w:rsidRPr="00DB14FE">
        <w:rPr>
          <w:rFonts w:ascii="Times New Roman" w:hAnsi="Times New Roman" w:cs="Times New Roman"/>
          <w:sz w:val="24"/>
          <w:szCs w:val="24"/>
        </w:rPr>
        <w:t>Ankara Bölge İstinaf Mahkemesi Başkanı Esat Toklu'nun, TOGO Kuleleri’ni yapan firmanın patronunun mahkemesinden önce, patronun doğum günü partisine katıl</w:t>
      </w:r>
      <w:r>
        <w:rPr>
          <w:rFonts w:ascii="Times New Roman" w:hAnsi="Times New Roman" w:cs="Times New Roman"/>
          <w:sz w:val="24"/>
          <w:szCs w:val="24"/>
        </w:rPr>
        <w:t xml:space="preserve">masını doğru buluyor musunuz? Esat Toklu’yla ilgili ne tür idari ve hukuki süreçler başlatılacaktır? </w:t>
      </w:r>
    </w:p>
    <w:sectPr w:rsidR="006C6144" w:rsidRPr="00DB14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098"/>
    <w:rsid w:val="00301098"/>
    <w:rsid w:val="00484CAA"/>
    <w:rsid w:val="006C6144"/>
    <w:rsid w:val="0072507F"/>
    <w:rsid w:val="007C35A0"/>
    <w:rsid w:val="00DB14FE"/>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86A8"/>
  <w15:chartTrackingRefBased/>
  <w15:docId w15:val="{EDCFDC24-2921-46D3-97B4-BB902FA5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C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5</cp:revision>
  <cp:lastPrinted>2021-06-09T13:28:00Z</cp:lastPrinted>
  <dcterms:created xsi:type="dcterms:W3CDTF">2021-06-09T13:20:00Z</dcterms:created>
  <dcterms:modified xsi:type="dcterms:W3CDTF">2021-06-09T13:28:00Z</dcterms:modified>
</cp:coreProperties>
</file>