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sidRPr="00383AF7">
        <w:rPr>
          <w:rFonts w:ascii="Arial" w:eastAsia="Times New Roman" w:hAnsi="Arial" w:cs="Arial"/>
          <w:bCs/>
          <w:iCs/>
          <w:sz w:val="24"/>
          <w:szCs w:val="24"/>
          <w:lang w:eastAsia="tr-TR"/>
        </w:rPr>
        <w:t>Plan Ve Bütçe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sidRPr="00383AF7">
        <w:rPr>
          <w:rFonts w:ascii="Arial" w:eastAsia="Times New Roman" w:hAnsi="Arial" w:cs="Arial"/>
          <w:bCs/>
          <w:iCs/>
          <w:sz w:val="24"/>
          <w:szCs w:val="24"/>
          <w:lang w:eastAsia="tr-TR"/>
        </w:rPr>
        <w:t>Sigortacılık İle Diğer Bazı Alanlara İlişkin Kanunlarda ve Bir Kanun Hükmünde Kararnamede Değişiklik Yapılmasına Dair Kanun Teklifi (2/3607)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17.05.2021</w:t>
      </w:r>
    </w:p>
    <w:p w:rsidR="00434A07" w:rsidRDefault="00F9623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9A3C6B" w:rsidRPr="009A3C6B" w:rsidRDefault="009A3C6B" w:rsidP="009A3C6B">
      <w:pPr>
        <w:spacing w:before="120"/>
        <w:jc w:val="both"/>
        <w:rPr>
          <w:rFonts w:ascii="Arial" w:eastAsia="Times New Roman" w:hAnsi="Arial" w:cs="Arial"/>
          <w:sz w:val="24"/>
          <w:szCs w:val="24"/>
          <w:lang w:eastAsia="tr-TR"/>
        </w:rPr>
      </w:pPr>
      <w:r w:rsidRPr="009A3C6B">
        <w:rPr>
          <w:rFonts w:ascii="Arial" w:eastAsia="Times New Roman" w:hAnsi="Arial" w:cs="Arial"/>
          <w:sz w:val="24"/>
          <w:szCs w:val="24"/>
          <w:lang w:eastAsia="tr-TR"/>
        </w:rPr>
        <w:t>ALPAY ANTMEN (Mersin</w:t>
      </w:r>
      <w:proofErr w:type="gramStart"/>
      <w:r w:rsidRPr="009A3C6B">
        <w:rPr>
          <w:rFonts w:ascii="Arial" w:eastAsia="Times New Roman" w:hAnsi="Arial" w:cs="Arial"/>
          <w:sz w:val="24"/>
          <w:szCs w:val="24"/>
          <w:lang w:eastAsia="tr-TR"/>
        </w:rPr>
        <w:t>) -</w:t>
      </w:r>
      <w:proofErr w:type="gramEnd"/>
      <w:r w:rsidRPr="009A3C6B">
        <w:rPr>
          <w:rFonts w:ascii="Arial" w:eastAsia="Times New Roman" w:hAnsi="Arial" w:cs="Arial"/>
          <w:sz w:val="24"/>
          <w:szCs w:val="24"/>
          <w:lang w:eastAsia="tr-TR"/>
        </w:rPr>
        <w:t xml:space="preserve"> Teşekkür ederim Sayın Başkan.</w:t>
      </w:r>
    </w:p>
    <w:p w:rsidR="009A3C6B" w:rsidRPr="009A3C6B" w:rsidRDefault="009A3C6B" w:rsidP="009A3C6B">
      <w:pPr>
        <w:spacing w:before="120"/>
        <w:jc w:val="both"/>
        <w:rPr>
          <w:rFonts w:ascii="Arial" w:eastAsia="Times New Roman" w:hAnsi="Arial" w:cs="Arial"/>
          <w:sz w:val="24"/>
          <w:szCs w:val="24"/>
          <w:lang w:eastAsia="tr-TR"/>
        </w:rPr>
      </w:pPr>
      <w:r w:rsidRPr="009A3C6B">
        <w:rPr>
          <w:rFonts w:ascii="Arial" w:eastAsia="Times New Roman" w:hAnsi="Arial" w:cs="Arial"/>
          <w:sz w:val="24"/>
          <w:szCs w:val="24"/>
          <w:lang w:eastAsia="tr-TR"/>
        </w:rPr>
        <w:t xml:space="preserve">    Değerli milletvekili arkadaşlarım, burada ben teknik olarak, bir Adalet Komisyonu üyesi olarak şunu söylemek istiyorum: Özellikle 1'inci ve 2'nci maddeler tazminat hukukuyla ilgili ve bunun Anayasa Mahkemesinden geçmesi yanında Anayasa'ya aykırılık iddiası da var ve Anayasa'ya aykırı olduğunu da düşünüyorum ama bu kanun maddelerinin Adalet Komisyonunda görüşülmesi gerekiyor çünkü özellikle sigorta yaptıranlar ve zarar görenler ile sigorta şirketi arasındaki yarar dengesi bozulup hem sigorta ettirenler tazminat ödediği zaman zarar görecek hem de sigorta şirketleri bundan büyük kâr elde edecek ama söyleyeceğim</w:t>
      </w:r>
      <w:r w:rsidR="00A40EB0">
        <w:rPr>
          <w:rFonts w:ascii="Arial" w:eastAsia="Times New Roman" w:hAnsi="Arial" w:cs="Arial"/>
          <w:sz w:val="24"/>
          <w:szCs w:val="24"/>
          <w:lang w:eastAsia="tr-TR"/>
        </w:rPr>
        <w:t>,</w:t>
      </w:r>
      <w:r w:rsidRPr="009A3C6B">
        <w:rPr>
          <w:rFonts w:ascii="Arial" w:eastAsia="Times New Roman" w:hAnsi="Arial" w:cs="Arial"/>
          <w:sz w:val="24"/>
          <w:szCs w:val="24"/>
          <w:lang w:eastAsia="tr-TR"/>
        </w:rPr>
        <w:t xml:space="preserve"> maddenin kendisi konuşulurken anlatırım ama özellikle bu maddelerin, bu tip maddelerin Adalet Komisyonunda görüşülmesi lazım.</w:t>
      </w:r>
    </w:p>
    <w:p w:rsidR="009A3C6B" w:rsidRPr="009A3C6B" w:rsidRDefault="009A3C6B" w:rsidP="009A3C6B">
      <w:pPr>
        <w:spacing w:before="120"/>
        <w:jc w:val="both"/>
        <w:rPr>
          <w:rFonts w:ascii="Arial" w:eastAsia="Times New Roman" w:hAnsi="Arial" w:cs="Arial"/>
          <w:sz w:val="24"/>
          <w:szCs w:val="24"/>
          <w:lang w:eastAsia="tr-TR"/>
        </w:rPr>
      </w:pPr>
      <w:r w:rsidRPr="009A3C6B">
        <w:rPr>
          <w:rFonts w:ascii="Arial" w:eastAsia="Times New Roman" w:hAnsi="Arial" w:cs="Arial"/>
          <w:sz w:val="24"/>
          <w:szCs w:val="24"/>
          <w:lang w:eastAsia="tr-TR"/>
        </w:rPr>
        <w:t xml:space="preserve">    Bunun dışında, 6'ncı madde sosyal güvenlikle ilgili bir hüküm getiriyor. Maddenin üzerinde çok </w:t>
      </w:r>
      <w:r w:rsidR="009C1303">
        <w:rPr>
          <w:rFonts w:ascii="Arial" w:eastAsia="Times New Roman" w:hAnsi="Arial" w:cs="Arial"/>
          <w:sz w:val="24"/>
          <w:szCs w:val="24"/>
          <w:lang w:eastAsia="tr-TR"/>
        </w:rPr>
        <w:t>konuşuruz</w:t>
      </w:r>
      <w:r w:rsidRPr="009A3C6B">
        <w:rPr>
          <w:rFonts w:ascii="Arial" w:eastAsia="Times New Roman" w:hAnsi="Arial" w:cs="Arial"/>
          <w:sz w:val="24"/>
          <w:szCs w:val="24"/>
          <w:lang w:eastAsia="tr-TR"/>
        </w:rPr>
        <w:t xml:space="preserve"> ama daha önce </w:t>
      </w:r>
      <w:proofErr w:type="spellStart"/>
      <w:r w:rsidRPr="009A3C6B">
        <w:rPr>
          <w:rFonts w:ascii="Arial" w:eastAsia="Times New Roman" w:hAnsi="Arial" w:cs="Arial"/>
          <w:sz w:val="24"/>
          <w:szCs w:val="24"/>
          <w:lang w:eastAsia="tr-TR"/>
        </w:rPr>
        <w:t>SGK'ya</w:t>
      </w:r>
      <w:proofErr w:type="spellEnd"/>
      <w:r w:rsidRPr="009A3C6B">
        <w:rPr>
          <w:rFonts w:ascii="Arial" w:eastAsia="Times New Roman" w:hAnsi="Arial" w:cs="Arial"/>
          <w:sz w:val="24"/>
          <w:szCs w:val="24"/>
          <w:lang w:eastAsia="tr-TR"/>
        </w:rPr>
        <w:t>, eski SSK'ya bağlanan banka sandıkları vardı, onlardan SSK çok büyük zarar görmüştür. Bununla ilgili olarak da teknik çalışan arkadaşlarımızın dikkatli olması gerekiyor, bu yine maliyeye büyük bir yük getirebilecek.</w:t>
      </w:r>
    </w:p>
    <w:p w:rsidR="009A3C6B" w:rsidRPr="009A3C6B" w:rsidRDefault="009A3C6B" w:rsidP="009A3C6B">
      <w:pPr>
        <w:spacing w:before="120"/>
        <w:jc w:val="both"/>
        <w:rPr>
          <w:rFonts w:ascii="Arial" w:eastAsia="Times New Roman" w:hAnsi="Arial" w:cs="Arial"/>
          <w:sz w:val="24"/>
          <w:szCs w:val="24"/>
          <w:lang w:eastAsia="tr-TR"/>
        </w:rPr>
      </w:pPr>
      <w:r w:rsidRPr="009A3C6B">
        <w:rPr>
          <w:rFonts w:ascii="Arial" w:eastAsia="Times New Roman" w:hAnsi="Arial" w:cs="Arial"/>
          <w:sz w:val="24"/>
          <w:szCs w:val="24"/>
          <w:lang w:eastAsia="tr-TR"/>
        </w:rPr>
        <w:t xml:space="preserve">    13'üncü maddeyle çek düzenlemesi. Şimdi, çekin ibrazını yasaklıyoruz ama kambiyo senetlerinden diğer bono protesto edilebiliyor, o da ihtiyati haciz olarak icraya verilebilir. Yani çek, ticaret bunun en önemli enstrümanlarından biri, onun da kanunlarıyla ilgili olarak Adalet Komisyonundan geçmesi lazım. Ben diyorum ki böyle torba kanunlar Roma hukukundan beri yasakken biz hep torba kanunlarla kanun yapmaya çalışıyoruz fakat Türk hukuk kodeksine ciddi anlamda zararlar veriyoruz. Sözümü uzatmayayım Sayın Başkan.</w:t>
      </w:r>
    </w:p>
    <w:p w:rsidR="00B45313" w:rsidRPr="00492DE8" w:rsidRDefault="009A3C6B" w:rsidP="009A3C6B">
      <w:pPr>
        <w:spacing w:before="120"/>
        <w:jc w:val="both"/>
        <w:rPr>
          <w:rFonts w:ascii="Arial" w:eastAsia="Times New Roman" w:hAnsi="Arial" w:cs="Arial"/>
          <w:sz w:val="24"/>
          <w:szCs w:val="24"/>
          <w:lang w:eastAsia="tr-TR"/>
        </w:rPr>
      </w:pPr>
      <w:r w:rsidRPr="009A3C6B">
        <w:rPr>
          <w:rFonts w:ascii="Arial" w:eastAsia="Times New Roman" w:hAnsi="Arial" w:cs="Arial"/>
          <w:sz w:val="24"/>
          <w:szCs w:val="24"/>
          <w:lang w:eastAsia="tr-TR"/>
        </w:rPr>
        <w:t xml:space="preserve">    Teşekkür ediyorum, iyi çalışma</w:t>
      </w:r>
      <w:bookmarkStart w:id="0" w:name="_GoBack"/>
      <w:bookmarkEnd w:id="0"/>
      <w:r w:rsidRPr="009A3C6B">
        <w:rPr>
          <w:rFonts w:ascii="Arial" w:eastAsia="Times New Roman" w:hAnsi="Arial" w:cs="Arial"/>
          <w:sz w:val="24"/>
          <w:szCs w:val="24"/>
          <w:lang w:eastAsia="tr-TR"/>
        </w:rPr>
        <w:t>lar diliyorum.</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C33E9"/>
    <w:rsid w:val="001C7C2E"/>
    <w:rsid w:val="001D1AFC"/>
    <w:rsid w:val="00282B45"/>
    <w:rsid w:val="002D422A"/>
    <w:rsid w:val="00383AF7"/>
    <w:rsid w:val="003E04F5"/>
    <w:rsid w:val="00434A07"/>
    <w:rsid w:val="00491891"/>
    <w:rsid w:val="00491DE6"/>
    <w:rsid w:val="00492DE8"/>
    <w:rsid w:val="00546166"/>
    <w:rsid w:val="006123D2"/>
    <w:rsid w:val="006155B2"/>
    <w:rsid w:val="006C7674"/>
    <w:rsid w:val="006E1B8F"/>
    <w:rsid w:val="008043EE"/>
    <w:rsid w:val="008C0C19"/>
    <w:rsid w:val="008E48E2"/>
    <w:rsid w:val="009A3C6B"/>
    <w:rsid w:val="009C1303"/>
    <w:rsid w:val="00A40EB0"/>
    <w:rsid w:val="00A546F5"/>
    <w:rsid w:val="00A8250C"/>
    <w:rsid w:val="00AD4EF8"/>
    <w:rsid w:val="00B45313"/>
    <w:rsid w:val="00B82F71"/>
    <w:rsid w:val="00BA1A80"/>
    <w:rsid w:val="00C03973"/>
    <w:rsid w:val="00C176F4"/>
    <w:rsid w:val="00C57CB6"/>
    <w:rsid w:val="00CD0D2E"/>
    <w:rsid w:val="00D17E5B"/>
    <w:rsid w:val="00D5204F"/>
    <w:rsid w:val="00DA47F9"/>
    <w:rsid w:val="00F96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0580"/>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cp:revision>
  <dcterms:created xsi:type="dcterms:W3CDTF">2021-05-24T11:13:00Z</dcterms:created>
  <dcterms:modified xsi:type="dcterms:W3CDTF">2021-05-24T14:38:00Z</dcterms:modified>
</cp:coreProperties>
</file>