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DFBDE" w14:textId="77777777" w:rsidR="00D636C4" w:rsidRPr="00D636C4" w:rsidRDefault="00D636C4" w:rsidP="00D636C4">
      <w:pPr>
        <w:rPr>
          <w:rFonts w:ascii="Times New Roman" w:hAnsi="Times New Roman" w:cs="Times New Roman"/>
          <w:sz w:val="24"/>
          <w:szCs w:val="24"/>
        </w:rPr>
      </w:pPr>
    </w:p>
    <w:p w14:paraId="7924573A" w14:textId="77777777" w:rsidR="00D636C4" w:rsidRPr="00D636C4" w:rsidRDefault="00D636C4" w:rsidP="00D636C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636C4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2333546" w14:textId="77777777" w:rsidR="00D636C4" w:rsidRPr="00D636C4" w:rsidRDefault="00D636C4" w:rsidP="00D636C4">
      <w:pPr>
        <w:rPr>
          <w:rFonts w:ascii="Times New Roman" w:hAnsi="Times New Roman" w:cs="Times New Roman"/>
          <w:sz w:val="24"/>
          <w:szCs w:val="24"/>
        </w:rPr>
      </w:pPr>
    </w:p>
    <w:p w14:paraId="018F72CF" w14:textId="466CF4B8" w:rsidR="00D636C4" w:rsidRPr="00D636C4" w:rsidRDefault="00D636C4" w:rsidP="00D636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36C4">
        <w:rPr>
          <w:rFonts w:ascii="Times New Roman" w:hAnsi="Times New Roman" w:cs="Times New Roman"/>
          <w:sz w:val="24"/>
          <w:szCs w:val="24"/>
        </w:rPr>
        <w:t>Aşağıdaki sorularımın Adalet Bakanı Abdülhamit Gül tarafından yazılı olarak yanıtlanmasını, Anayasanın 98 ve İçtüzüğün 96. Maddeleri gereğince arz ederim. 0</w:t>
      </w:r>
      <w:r w:rsidRPr="00D636C4">
        <w:rPr>
          <w:rFonts w:ascii="Times New Roman" w:hAnsi="Times New Roman" w:cs="Times New Roman"/>
          <w:sz w:val="24"/>
          <w:szCs w:val="24"/>
        </w:rPr>
        <w:t>9</w:t>
      </w:r>
      <w:r w:rsidRPr="00D636C4">
        <w:rPr>
          <w:rFonts w:ascii="Times New Roman" w:hAnsi="Times New Roman" w:cs="Times New Roman"/>
          <w:sz w:val="24"/>
          <w:szCs w:val="24"/>
        </w:rPr>
        <w:t xml:space="preserve">.02.2021 </w:t>
      </w:r>
    </w:p>
    <w:p w14:paraId="77342167" w14:textId="77777777" w:rsidR="00D636C4" w:rsidRPr="00D636C4" w:rsidRDefault="00D636C4" w:rsidP="00D636C4">
      <w:pPr>
        <w:rPr>
          <w:rFonts w:ascii="Times New Roman" w:hAnsi="Times New Roman" w:cs="Times New Roman"/>
          <w:sz w:val="24"/>
          <w:szCs w:val="24"/>
        </w:rPr>
      </w:pPr>
    </w:p>
    <w:p w14:paraId="25F251B8" w14:textId="77777777" w:rsidR="00D636C4" w:rsidRPr="00D636C4" w:rsidRDefault="00D636C4" w:rsidP="00D636C4">
      <w:pPr>
        <w:rPr>
          <w:rFonts w:ascii="Times New Roman" w:hAnsi="Times New Roman" w:cs="Times New Roman"/>
          <w:sz w:val="24"/>
          <w:szCs w:val="24"/>
        </w:rPr>
      </w:pPr>
    </w:p>
    <w:p w14:paraId="5C35B677" w14:textId="77777777" w:rsidR="00D636C4" w:rsidRPr="00D636C4" w:rsidRDefault="00D636C4" w:rsidP="00D636C4">
      <w:pPr>
        <w:rPr>
          <w:rFonts w:ascii="Times New Roman" w:hAnsi="Times New Roman" w:cs="Times New Roman"/>
          <w:b/>
          <w:sz w:val="24"/>
          <w:szCs w:val="24"/>
        </w:rPr>
      </w:pPr>
      <w:r w:rsidRPr="00D636C4">
        <w:rPr>
          <w:rFonts w:ascii="Times New Roman" w:hAnsi="Times New Roman" w:cs="Times New Roman"/>
          <w:sz w:val="24"/>
          <w:szCs w:val="24"/>
        </w:rPr>
        <w:tab/>
      </w:r>
      <w:r w:rsidRPr="00D636C4">
        <w:rPr>
          <w:rFonts w:ascii="Times New Roman" w:hAnsi="Times New Roman" w:cs="Times New Roman"/>
          <w:sz w:val="24"/>
          <w:szCs w:val="24"/>
        </w:rPr>
        <w:tab/>
      </w:r>
      <w:r w:rsidRPr="00D636C4">
        <w:rPr>
          <w:rFonts w:ascii="Times New Roman" w:hAnsi="Times New Roman" w:cs="Times New Roman"/>
          <w:sz w:val="24"/>
          <w:szCs w:val="24"/>
        </w:rPr>
        <w:tab/>
      </w:r>
      <w:r w:rsidRPr="00D636C4">
        <w:rPr>
          <w:rFonts w:ascii="Times New Roman" w:hAnsi="Times New Roman" w:cs="Times New Roman"/>
          <w:sz w:val="24"/>
          <w:szCs w:val="24"/>
        </w:rPr>
        <w:tab/>
      </w:r>
      <w:r w:rsidRPr="00D636C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636C4">
        <w:rPr>
          <w:rFonts w:ascii="Times New Roman" w:hAnsi="Times New Roman" w:cs="Times New Roman"/>
          <w:sz w:val="24"/>
          <w:szCs w:val="24"/>
        </w:rPr>
        <w:tab/>
      </w:r>
      <w:r w:rsidRPr="00D636C4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636C4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636C4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3A5DD08" w14:textId="77777777" w:rsidR="00D636C4" w:rsidRPr="00D636C4" w:rsidRDefault="00D636C4" w:rsidP="00D636C4">
      <w:pPr>
        <w:rPr>
          <w:rFonts w:ascii="Times New Roman" w:hAnsi="Times New Roman" w:cs="Times New Roman"/>
          <w:b/>
          <w:sz w:val="24"/>
          <w:szCs w:val="24"/>
        </w:rPr>
      </w:pPr>
      <w:r w:rsidRPr="00D636C4">
        <w:rPr>
          <w:rFonts w:ascii="Times New Roman" w:hAnsi="Times New Roman" w:cs="Times New Roman"/>
          <w:b/>
          <w:sz w:val="24"/>
          <w:szCs w:val="24"/>
        </w:rPr>
        <w:tab/>
      </w:r>
      <w:r w:rsidRPr="00D636C4">
        <w:rPr>
          <w:rFonts w:ascii="Times New Roman" w:hAnsi="Times New Roman" w:cs="Times New Roman"/>
          <w:b/>
          <w:sz w:val="24"/>
          <w:szCs w:val="24"/>
        </w:rPr>
        <w:tab/>
      </w:r>
      <w:r w:rsidRPr="00D636C4">
        <w:rPr>
          <w:rFonts w:ascii="Times New Roman" w:hAnsi="Times New Roman" w:cs="Times New Roman"/>
          <w:b/>
          <w:sz w:val="24"/>
          <w:szCs w:val="24"/>
        </w:rPr>
        <w:tab/>
      </w:r>
      <w:r w:rsidRPr="00D636C4">
        <w:rPr>
          <w:rFonts w:ascii="Times New Roman" w:hAnsi="Times New Roman" w:cs="Times New Roman"/>
          <w:b/>
          <w:sz w:val="24"/>
          <w:szCs w:val="24"/>
        </w:rPr>
        <w:tab/>
      </w:r>
      <w:r w:rsidRPr="00D636C4">
        <w:rPr>
          <w:rFonts w:ascii="Times New Roman" w:hAnsi="Times New Roman" w:cs="Times New Roman"/>
          <w:b/>
          <w:sz w:val="24"/>
          <w:szCs w:val="24"/>
        </w:rPr>
        <w:tab/>
      </w:r>
      <w:r w:rsidRPr="00D636C4">
        <w:rPr>
          <w:rFonts w:ascii="Times New Roman" w:hAnsi="Times New Roman" w:cs="Times New Roman"/>
          <w:b/>
          <w:sz w:val="24"/>
          <w:szCs w:val="24"/>
        </w:rPr>
        <w:tab/>
      </w:r>
      <w:r w:rsidRPr="00D636C4">
        <w:rPr>
          <w:rFonts w:ascii="Times New Roman" w:hAnsi="Times New Roman" w:cs="Times New Roman"/>
          <w:b/>
          <w:sz w:val="24"/>
          <w:szCs w:val="24"/>
        </w:rPr>
        <w:tab/>
      </w:r>
      <w:r w:rsidRPr="00D636C4">
        <w:rPr>
          <w:rFonts w:ascii="Times New Roman" w:hAnsi="Times New Roman" w:cs="Times New Roman"/>
          <w:b/>
          <w:sz w:val="24"/>
          <w:szCs w:val="24"/>
        </w:rPr>
        <w:tab/>
      </w:r>
      <w:r w:rsidRPr="00D636C4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93656E4" w14:textId="1B5C0690" w:rsidR="001E05E7" w:rsidRPr="00D636C4" w:rsidRDefault="00D636C4">
      <w:pPr>
        <w:rPr>
          <w:rFonts w:ascii="Times New Roman" w:hAnsi="Times New Roman" w:cs="Times New Roman"/>
          <w:sz w:val="24"/>
          <w:szCs w:val="24"/>
        </w:rPr>
      </w:pPr>
    </w:p>
    <w:p w14:paraId="3474799C" w14:textId="736A3175" w:rsidR="00D636C4" w:rsidRPr="00D636C4" w:rsidRDefault="00D636C4">
      <w:pPr>
        <w:rPr>
          <w:rFonts w:ascii="Times New Roman" w:hAnsi="Times New Roman" w:cs="Times New Roman"/>
          <w:sz w:val="24"/>
          <w:szCs w:val="24"/>
        </w:rPr>
      </w:pPr>
    </w:p>
    <w:p w14:paraId="2F17A66F" w14:textId="45E22FEC" w:rsidR="00D636C4" w:rsidRPr="00D636C4" w:rsidRDefault="00D636C4" w:rsidP="00D636C4">
      <w:pPr>
        <w:jc w:val="both"/>
        <w:rPr>
          <w:rFonts w:ascii="Times New Roman" w:hAnsi="Times New Roman" w:cs="Times New Roman"/>
          <w:sz w:val="24"/>
          <w:szCs w:val="24"/>
        </w:rPr>
      </w:pPr>
      <w:r w:rsidRPr="00D636C4">
        <w:rPr>
          <w:rFonts w:ascii="Times New Roman" w:hAnsi="Times New Roman" w:cs="Times New Roman"/>
          <w:sz w:val="24"/>
          <w:szCs w:val="24"/>
        </w:rPr>
        <w:t xml:space="preserve">1 – Adalet Bakanlığı Merkez ve taşra teşkilatlarında sözleşmeli çalışan </w:t>
      </w:r>
      <w:bookmarkStart w:id="0" w:name="_GoBack"/>
      <w:bookmarkEnd w:id="0"/>
      <w:r w:rsidRPr="00D636C4">
        <w:rPr>
          <w:rFonts w:ascii="Times New Roman" w:hAnsi="Times New Roman" w:cs="Times New Roman"/>
          <w:sz w:val="24"/>
          <w:szCs w:val="24"/>
        </w:rPr>
        <w:t>personel sayısı kaçtır?</w:t>
      </w:r>
    </w:p>
    <w:p w14:paraId="11554448" w14:textId="5EC70909" w:rsidR="00D636C4" w:rsidRPr="00D636C4" w:rsidRDefault="00D636C4" w:rsidP="00D636C4">
      <w:pPr>
        <w:jc w:val="both"/>
        <w:rPr>
          <w:rFonts w:ascii="Times New Roman" w:hAnsi="Times New Roman" w:cs="Times New Roman"/>
          <w:sz w:val="24"/>
          <w:szCs w:val="24"/>
        </w:rPr>
      </w:pPr>
      <w:r w:rsidRPr="00D636C4">
        <w:rPr>
          <w:rFonts w:ascii="Times New Roman" w:hAnsi="Times New Roman" w:cs="Times New Roman"/>
          <w:sz w:val="24"/>
          <w:szCs w:val="24"/>
        </w:rPr>
        <w:t>2 – Son beş yılda kadroya alınan sözleşmeli personel bulunmakta mıdır? Varsa bu sayı nedir?</w:t>
      </w:r>
    </w:p>
    <w:p w14:paraId="4AF6A00E" w14:textId="32E55FD0" w:rsidR="00D636C4" w:rsidRPr="00D636C4" w:rsidRDefault="00D636C4" w:rsidP="00D636C4">
      <w:pPr>
        <w:jc w:val="both"/>
        <w:rPr>
          <w:rFonts w:ascii="Times New Roman" w:hAnsi="Times New Roman" w:cs="Times New Roman"/>
          <w:sz w:val="24"/>
          <w:szCs w:val="24"/>
        </w:rPr>
      </w:pPr>
      <w:r w:rsidRPr="00D636C4">
        <w:rPr>
          <w:rFonts w:ascii="Times New Roman" w:hAnsi="Times New Roman" w:cs="Times New Roman"/>
          <w:sz w:val="24"/>
          <w:szCs w:val="24"/>
        </w:rPr>
        <w:t>3 – Büyük bir haksızlık yapılarak y</w:t>
      </w:r>
      <w:r w:rsidRPr="00D636C4">
        <w:rPr>
          <w:rFonts w:ascii="Times New Roman" w:hAnsi="Times New Roman" w:cs="Times New Roman"/>
          <w:sz w:val="24"/>
          <w:szCs w:val="24"/>
        </w:rPr>
        <w:t>ıllardır yükselme sınavları</w:t>
      </w:r>
      <w:r w:rsidRPr="00D636C4">
        <w:rPr>
          <w:rFonts w:ascii="Times New Roman" w:hAnsi="Times New Roman" w:cs="Times New Roman"/>
          <w:sz w:val="24"/>
          <w:szCs w:val="24"/>
        </w:rPr>
        <w:t xml:space="preserve">na alınmayan sözleşmeli personele yapılan bu eşitsizlik ne zaman giderilecektir? </w:t>
      </w:r>
    </w:p>
    <w:p w14:paraId="19FAF0DA" w14:textId="77777777" w:rsidR="00D636C4" w:rsidRPr="00D636C4" w:rsidRDefault="00D636C4">
      <w:pPr>
        <w:rPr>
          <w:rFonts w:ascii="Times New Roman" w:hAnsi="Times New Roman" w:cs="Times New Roman"/>
          <w:sz w:val="24"/>
          <w:szCs w:val="24"/>
        </w:rPr>
      </w:pPr>
    </w:p>
    <w:sectPr w:rsidR="00D636C4" w:rsidRPr="00D6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A9"/>
    <w:rsid w:val="0072507F"/>
    <w:rsid w:val="00AF17A9"/>
    <w:rsid w:val="00D636C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B2A2"/>
  <w15:chartTrackingRefBased/>
  <w15:docId w15:val="{16569988-9F8B-4092-911C-B6BF8C4C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6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2021-02-09T11:41:00Z</cp:lastPrinted>
  <dcterms:created xsi:type="dcterms:W3CDTF">2021-02-09T11:33:00Z</dcterms:created>
  <dcterms:modified xsi:type="dcterms:W3CDTF">2021-02-09T11:41:00Z</dcterms:modified>
</cp:coreProperties>
</file>