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464054"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A75FAD" w:rsidRPr="00A75FAD" w:rsidRDefault="00A75FAD" w:rsidP="00A75FAD">
      <w:pPr>
        <w:spacing w:before="120"/>
        <w:jc w:val="both"/>
        <w:rPr>
          <w:rFonts w:ascii="Verdana" w:eastAsia="Times New Roman" w:hAnsi="Verdana" w:cs="Times New Roman"/>
          <w:sz w:val="24"/>
          <w:szCs w:val="24"/>
          <w:lang w:eastAsia="tr-TR"/>
        </w:rPr>
      </w:pPr>
      <w:r w:rsidRPr="00A75FAD">
        <w:rPr>
          <w:rFonts w:ascii="Verdana" w:eastAsia="Times New Roman" w:hAnsi="Verdana" w:cs="Times New Roman"/>
          <w:sz w:val="24"/>
          <w:szCs w:val="24"/>
          <w:lang w:eastAsia="tr-TR"/>
        </w:rPr>
        <w:t xml:space="preserve">    ALPAY ANTMEN (Mersin) - Teşekkür ediyorum Sayın Başkan.</w:t>
      </w:r>
    </w:p>
    <w:p w:rsidR="00A75FAD" w:rsidRPr="00A75FAD" w:rsidRDefault="00A75FAD" w:rsidP="00A75FAD">
      <w:pPr>
        <w:spacing w:before="120"/>
        <w:jc w:val="both"/>
        <w:rPr>
          <w:rFonts w:ascii="Verdana" w:eastAsia="Times New Roman" w:hAnsi="Verdana" w:cs="Times New Roman"/>
          <w:sz w:val="24"/>
          <w:szCs w:val="24"/>
          <w:lang w:eastAsia="tr-TR"/>
        </w:rPr>
      </w:pPr>
      <w:r w:rsidRPr="00A75FAD">
        <w:rPr>
          <w:rFonts w:ascii="Verdana" w:eastAsia="Times New Roman" w:hAnsi="Verdana" w:cs="Times New Roman"/>
          <w:sz w:val="24"/>
          <w:szCs w:val="24"/>
          <w:lang w:eastAsia="tr-TR"/>
        </w:rPr>
        <w:t xml:space="preserve">    Verilen önergeyle madde anlaşılır hâle geldi ama maddede daha önemli bir sorun var. Küçüğünden başlayalım sorunun. Maddedeki 2 milyonluk idari para cezası sınırı 50 milyona çıkartılıyor yani 10 bin liradan 50 milyon liraya kadar -yine her maddede dediğimiz gibi- inanılmaz bir asgari-azami ha</w:t>
      </w:r>
      <w:r w:rsidR="00464054">
        <w:rPr>
          <w:rFonts w:ascii="Verdana" w:eastAsia="Times New Roman" w:hAnsi="Verdana" w:cs="Times New Roman"/>
          <w:sz w:val="24"/>
          <w:szCs w:val="24"/>
          <w:lang w:eastAsia="tr-TR"/>
        </w:rPr>
        <w:t>d</w:t>
      </w:r>
      <w:bookmarkStart w:id="0" w:name="_GoBack"/>
      <w:bookmarkEnd w:id="0"/>
      <w:r w:rsidRPr="00A75FAD">
        <w:rPr>
          <w:rFonts w:ascii="Verdana" w:eastAsia="Times New Roman" w:hAnsi="Verdana" w:cs="Times New Roman"/>
          <w:sz w:val="24"/>
          <w:szCs w:val="24"/>
          <w:lang w:eastAsia="tr-TR"/>
        </w:rPr>
        <w:t xml:space="preserve"> farkı var. Bunun çok doğru kullanılamayacağını, idareye bu kadar çok geniş takdir hakkı verilmemesini söylüyorum ama esas buradaki sıkıntı "Tüzel kişilere idari para cezası kesilmesi için gerçek kişi hakkındaki kovuşturmaların beklenmesine gerek yok." diyor madde. Yani kesinleşmiş bir mahkeme kararıyla bir suçun varlığı ya da yokluğu tespit edilmeden bu idari para cezaları verilecek. Bu hem Anayasa'ya aykırı hem masumiyet karinesine aykırı hem de "Ben sana idari para cezasını keserim, sen git yargıdan aklan gel, artık üç sene sonra mı olur, beş sene sonra mı olur, gelirsin paranı alırsın." mantığı. Bu, doğru değil. Vatandaş odaklı ve Anayasa'daki masumiyet karinesi odaklı bir yaklaşık olması gerekiyor. Özellikle bu son fıkranın çıkarılması lazım diyorum.</w:t>
      </w:r>
    </w:p>
    <w:p w:rsidR="007D5ED6" w:rsidRDefault="00A75FAD" w:rsidP="00A75FAD">
      <w:pPr>
        <w:spacing w:before="120"/>
        <w:jc w:val="both"/>
        <w:rPr>
          <w:rFonts w:ascii="Verdana" w:eastAsia="Times New Roman" w:hAnsi="Verdana" w:cs="Times New Roman"/>
          <w:sz w:val="24"/>
          <w:szCs w:val="24"/>
          <w:lang w:eastAsia="tr-TR"/>
        </w:rPr>
      </w:pPr>
      <w:r w:rsidRPr="00A75FAD">
        <w:rPr>
          <w:rFonts w:ascii="Verdana" w:eastAsia="Times New Roman" w:hAnsi="Verdana" w:cs="Times New Roman"/>
          <w:sz w:val="24"/>
          <w:szCs w:val="24"/>
          <w:lang w:eastAsia="tr-TR"/>
        </w:rPr>
        <w:t xml:space="preserve">    Teşekkür ederim.</w:t>
      </w:r>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C33E9"/>
    <w:rsid w:val="001C7C2E"/>
    <w:rsid w:val="001D1AFC"/>
    <w:rsid w:val="002140A7"/>
    <w:rsid w:val="002524EB"/>
    <w:rsid w:val="00282B45"/>
    <w:rsid w:val="002D422A"/>
    <w:rsid w:val="002F1ECE"/>
    <w:rsid w:val="0039090D"/>
    <w:rsid w:val="0039245B"/>
    <w:rsid w:val="003E04F5"/>
    <w:rsid w:val="00434A07"/>
    <w:rsid w:val="00464054"/>
    <w:rsid w:val="00491891"/>
    <w:rsid w:val="00491DE6"/>
    <w:rsid w:val="00492DE8"/>
    <w:rsid w:val="0049761A"/>
    <w:rsid w:val="00546166"/>
    <w:rsid w:val="006123D2"/>
    <w:rsid w:val="006155B2"/>
    <w:rsid w:val="006C7674"/>
    <w:rsid w:val="006E1B8F"/>
    <w:rsid w:val="007D5ED6"/>
    <w:rsid w:val="008476B5"/>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36E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27</cp:revision>
  <dcterms:created xsi:type="dcterms:W3CDTF">2020-12-18T14:20:00Z</dcterms:created>
  <dcterms:modified xsi:type="dcterms:W3CDTF">2020-12-21T11:25:00Z</dcterms:modified>
</cp:coreProperties>
</file>