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84" w:rsidRDefault="00351B84" w:rsidP="00351B84">
      <w:pPr>
        <w:pStyle w:val="NormalWeb"/>
        <w:jc w:val="center"/>
      </w:pPr>
      <w:r>
        <w:rPr>
          <w:b/>
          <w:bCs/>
        </w:rPr>
        <w:t>TUTANAK HİZMETLERİ BAŞKANLIĞI</w:t>
      </w:r>
    </w:p>
    <w:p w:rsidR="00351B84" w:rsidRDefault="00351B84" w:rsidP="00351B84">
      <w:pPr>
        <w:pStyle w:val="NormalWeb"/>
        <w:jc w:val="center"/>
      </w:pPr>
      <w:r>
        <w:t>3.06.2020 tarihli ADALET KOMİSYONU</w:t>
      </w:r>
    </w:p>
    <w:p w:rsidR="00351B84" w:rsidRDefault="00351B84" w:rsidP="00351B84">
      <w:pPr>
        <w:pStyle w:val="NormalWeb"/>
        <w:jc w:val="center"/>
      </w:pPr>
      <w:r>
        <w:t>Konuşmacı: ALPAY ANTMEN Seçim Çevresi: MERSİN</w:t>
      </w:r>
    </w:p>
    <w:p w:rsidR="00351B84" w:rsidRDefault="00351B84" w:rsidP="00351B84">
      <w:pPr>
        <w:pStyle w:val="NormalWeb"/>
        <w:jc w:val="center"/>
      </w:pPr>
      <w:bookmarkStart w:id="0" w:name="_GoBack"/>
      <w:bookmarkEnd w:id="0"/>
    </w:p>
    <w:p w:rsidR="00351B84" w:rsidRPr="00351B84" w:rsidRDefault="00351B84" w:rsidP="00351B84">
      <w:pPr>
        <w:pStyle w:val="NormalWeb"/>
        <w:rPr>
          <w:b/>
          <w:i/>
        </w:rPr>
      </w:pPr>
      <w:r w:rsidRPr="00351B84">
        <w:rPr>
          <w:b/>
          <w:i/>
        </w:rPr>
        <w:t>Tarih</w:t>
      </w:r>
      <w:r w:rsidRPr="00351B84">
        <w:rPr>
          <w:b/>
          <w:i/>
        </w:rPr>
        <w:tab/>
      </w:r>
      <w:r w:rsidRPr="00351B84">
        <w:rPr>
          <w:b/>
          <w:i/>
        </w:rPr>
        <w:tab/>
      </w:r>
      <w:r w:rsidRPr="00351B84">
        <w:rPr>
          <w:b/>
          <w:i/>
        </w:rPr>
        <w:tab/>
        <w:t>:</w:t>
      </w:r>
      <w:r>
        <w:rPr>
          <w:b/>
          <w:i/>
        </w:rPr>
        <w:t xml:space="preserve"> 03.06.2020</w:t>
      </w:r>
    </w:p>
    <w:p w:rsidR="00351B84" w:rsidRDefault="00351B84" w:rsidP="00351B84">
      <w:pPr>
        <w:pStyle w:val="NormalWeb"/>
      </w:pPr>
      <w:r>
        <w:rPr>
          <w:b/>
          <w:bCs/>
          <w:i/>
          <w:iCs/>
        </w:rPr>
        <w:t>Tutanak Metni</w:t>
      </w:r>
      <w:r>
        <w:rPr>
          <w:b/>
          <w:bCs/>
          <w:i/>
          <w:iCs/>
        </w:rPr>
        <w:tab/>
      </w:r>
      <w:r>
        <w:rPr>
          <w:b/>
          <w:bCs/>
          <w:i/>
          <w:iCs/>
        </w:rPr>
        <w:t>:</w:t>
      </w:r>
    </w:p>
    <w:p w:rsidR="00351B84" w:rsidRDefault="00351B84" w:rsidP="00351B84">
      <w:pPr>
        <w:jc w:val="center"/>
      </w:pPr>
      <w:r>
        <w:pict>
          <v:rect id="_x0000_i1025" style="width:453.6pt;height:1.5pt" o:hralign="center" o:hrstd="t" o:hr="t" fillcolor="#a0a0a0" stroked="f"/>
        </w:pict>
      </w:r>
    </w:p>
    <w:p w:rsidR="00A55A06" w:rsidRDefault="00351B84" w:rsidP="00351B84">
      <w:r>
        <w:rPr>
          <w:rFonts w:ascii="Arial" w:hAnsi="Arial" w:cs="Arial"/>
          <w:spacing w:val="24"/>
          <w:sz w:val="18"/>
          <w:szCs w:val="18"/>
        </w:rPr>
        <w:t>    ALPAY ANTMEN (Mersin) - Teşekkür ederim Sayın Başkan.</w:t>
      </w:r>
      <w:r>
        <w:rPr>
          <w:rFonts w:ascii="Arial" w:hAnsi="Arial" w:cs="Arial"/>
          <w:spacing w:val="24"/>
          <w:sz w:val="18"/>
          <w:szCs w:val="18"/>
        </w:rPr>
        <w:br/>
        <w:t xml:space="preserve">    Şimdi, burada aslında ilk başta kanun yapma tekniği anlamında bir usul sıkıntısı var. Madde belgelerin halefler aleyhine kullanılması başlığı, eski 215. Doğru ama 215'e biz şimdi bu 23'üncü maddeyle adi senetlerin üçüncü kişilerle ilgili olarak da sonuç doğurabilmesini ekliyoruz. Eğer bu maddede değişiklik yapılması gerekiyorsa ve böyle yeni bir hüküm ihdası gerekiyorsa ayrı bir maddeyle olması gerektiği kanısındayım. </w:t>
      </w:r>
      <w:r>
        <w:rPr>
          <w:rFonts w:ascii="Arial" w:hAnsi="Arial" w:cs="Arial"/>
          <w:spacing w:val="24"/>
          <w:sz w:val="18"/>
          <w:szCs w:val="18"/>
        </w:rPr>
        <w:br/>
        <w:t>    Bir de özellikle bir hadisenin üçüncü kişi... Tarafları olmayan, o senedin tarafı olmayan veya elinden sadır olmayan kişi hakkında hüküm ifade etmesi hak kayıplarına uğrayabilir görüşüyle bu maddenin teklif metninden çıkarılmasını öneriyoruz.</w:t>
      </w:r>
      <w:r>
        <w:rPr>
          <w:rFonts w:ascii="Arial" w:hAnsi="Arial" w:cs="Arial"/>
          <w:spacing w:val="24"/>
          <w:sz w:val="18"/>
          <w:szCs w:val="18"/>
        </w:rPr>
        <w:br/>
      </w:r>
      <w:r>
        <w:rPr>
          <w:rFonts w:ascii="Arial" w:hAnsi="Arial" w:cs="Arial"/>
          <w:spacing w:val="24"/>
          <w:sz w:val="18"/>
          <w:szCs w:val="18"/>
        </w:rPr>
        <w:br/>
      </w:r>
    </w:p>
    <w:sectPr w:rsidR="00A55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84"/>
    <w:rsid w:val="00351B84"/>
    <w:rsid w:val="00A55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249C"/>
  <w15:chartTrackingRefBased/>
  <w15:docId w15:val="{D3193316-CBD8-4D61-B8D0-77A4E4D6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B8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1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TBMM</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2020-06-04T11:03:00Z</dcterms:created>
  <dcterms:modified xsi:type="dcterms:W3CDTF">2020-06-04T11:04:00Z</dcterms:modified>
</cp:coreProperties>
</file>