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38" w:rsidRDefault="00A16638" w:rsidP="00A16638">
      <w:pPr>
        <w:pStyle w:val="NormalWeb"/>
        <w:jc w:val="center"/>
      </w:pPr>
      <w:r>
        <w:rPr>
          <w:b/>
          <w:bCs/>
        </w:rPr>
        <w:t>TUTANAK HİZMETLERİ BAŞKANLIĞI</w:t>
      </w:r>
    </w:p>
    <w:p w:rsidR="00A16638" w:rsidRDefault="00A16638" w:rsidP="00A16638">
      <w:pPr>
        <w:pStyle w:val="NormalWeb"/>
        <w:jc w:val="center"/>
      </w:pPr>
      <w:r>
        <w:t>3.06.2020 tarihli ADALET KOMİSYONU</w:t>
      </w:r>
    </w:p>
    <w:p w:rsidR="00A16638" w:rsidRDefault="00A16638" w:rsidP="00A16638">
      <w:pPr>
        <w:pStyle w:val="NormalWeb"/>
        <w:jc w:val="center"/>
      </w:pPr>
      <w:r>
        <w:t>Konuşmacı: ALPAY ANTMEN Seçim Çevresi: MERSİN</w:t>
      </w:r>
    </w:p>
    <w:p w:rsidR="00A16638" w:rsidRDefault="00A16638" w:rsidP="00A16638">
      <w:pPr>
        <w:pStyle w:val="NormalWeb"/>
        <w:jc w:val="center"/>
      </w:pPr>
    </w:p>
    <w:p w:rsidR="00A16638" w:rsidRPr="00A16638" w:rsidRDefault="00A16638" w:rsidP="00A16638">
      <w:pPr>
        <w:pStyle w:val="NormalWeb"/>
        <w:rPr>
          <w:b/>
          <w:i/>
        </w:rPr>
      </w:pPr>
      <w:r w:rsidRPr="00A16638">
        <w:rPr>
          <w:b/>
          <w:i/>
        </w:rPr>
        <w:t>Tarih</w:t>
      </w:r>
      <w:r>
        <w:rPr>
          <w:b/>
          <w:i/>
        </w:rPr>
        <w:tab/>
      </w:r>
      <w:r>
        <w:rPr>
          <w:b/>
          <w:i/>
        </w:rPr>
        <w:tab/>
      </w:r>
      <w:r>
        <w:rPr>
          <w:b/>
          <w:i/>
        </w:rPr>
        <w:tab/>
      </w:r>
      <w:r w:rsidRPr="00A16638">
        <w:rPr>
          <w:b/>
          <w:i/>
        </w:rPr>
        <w:t>:</w:t>
      </w:r>
      <w:r>
        <w:rPr>
          <w:b/>
          <w:i/>
        </w:rPr>
        <w:t xml:space="preserve"> 03.06.2020</w:t>
      </w:r>
      <w:bookmarkStart w:id="0" w:name="_GoBack"/>
      <w:bookmarkEnd w:id="0"/>
    </w:p>
    <w:p w:rsidR="00A16638" w:rsidRDefault="00A16638" w:rsidP="00A16638">
      <w:pPr>
        <w:pStyle w:val="NormalWeb"/>
      </w:pPr>
      <w:r>
        <w:rPr>
          <w:b/>
          <w:bCs/>
          <w:i/>
          <w:iCs/>
        </w:rPr>
        <w:t>Tutanak Metni</w:t>
      </w:r>
      <w:r>
        <w:rPr>
          <w:b/>
          <w:bCs/>
          <w:i/>
          <w:iCs/>
        </w:rPr>
        <w:tab/>
      </w:r>
      <w:r>
        <w:rPr>
          <w:b/>
          <w:bCs/>
          <w:i/>
          <w:iCs/>
        </w:rPr>
        <w:t>:</w:t>
      </w:r>
    </w:p>
    <w:p w:rsidR="00A16638" w:rsidRDefault="00A16638" w:rsidP="00A16638">
      <w:pPr>
        <w:jc w:val="center"/>
      </w:pPr>
      <w:r>
        <w:pict>
          <v:rect id="_x0000_i1025" style="width:453.6pt;height:1.5pt" o:hralign="center" o:hrstd="t" o:hr="t" fillcolor="#a0a0a0" stroked="f"/>
        </w:pict>
      </w:r>
    </w:p>
    <w:p w:rsidR="00C54C2A" w:rsidRDefault="00A16638" w:rsidP="00A16638">
      <w:r>
        <w:rPr>
          <w:rFonts w:ascii="Arial" w:hAnsi="Arial" w:cs="Arial"/>
          <w:spacing w:val="24"/>
          <w:sz w:val="18"/>
          <w:szCs w:val="18"/>
        </w:rPr>
        <w:t xml:space="preserve">    ALPAY ANTMEN (Mersin) - Şimdi, evet Sayın Başkan esas problem burada aslında </w:t>
      </w:r>
      <w:proofErr w:type="spellStart"/>
      <w:r>
        <w:rPr>
          <w:rFonts w:ascii="Arial" w:hAnsi="Arial" w:cs="Arial"/>
          <w:spacing w:val="24"/>
          <w:sz w:val="18"/>
          <w:szCs w:val="18"/>
        </w:rPr>
        <w:t>Yargıtayın</w:t>
      </w:r>
      <w:proofErr w:type="spellEnd"/>
      <w:r>
        <w:rPr>
          <w:rFonts w:ascii="Arial" w:hAnsi="Arial" w:cs="Arial"/>
          <w:spacing w:val="24"/>
          <w:sz w:val="18"/>
          <w:szCs w:val="18"/>
        </w:rPr>
        <w:t xml:space="preserve"> usul ve esasa uygun yerel mahkeme kararının onanmasına ilişkin bütün kararlar aslında Anayasa'nın mahkeme kararının gerekçeli olması hükmüne açıkça aykırıdır. İnsan hakları mahkemesinin de böyle iki satırlık kararlarla Yargıtay veya istinafın kararlarının hak ihlali olmadığı sonucunu doğuracak bir karar vermesi de çok akla, mantığa ve hukuka uygun görülmemekte. </w:t>
      </w:r>
      <w:r>
        <w:rPr>
          <w:rFonts w:ascii="Arial" w:hAnsi="Arial" w:cs="Arial"/>
          <w:spacing w:val="24"/>
          <w:sz w:val="18"/>
          <w:szCs w:val="18"/>
        </w:rPr>
        <w:br/>
        <w:t xml:space="preserve">    Şimdi, </w:t>
      </w:r>
      <w:proofErr w:type="spellStart"/>
      <w:r>
        <w:rPr>
          <w:rFonts w:ascii="Arial" w:hAnsi="Arial" w:cs="Arial"/>
          <w:spacing w:val="24"/>
          <w:sz w:val="18"/>
          <w:szCs w:val="18"/>
        </w:rPr>
        <w:t>Yargıtayın</w:t>
      </w:r>
      <w:proofErr w:type="spellEnd"/>
      <w:r>
        <w:rPr>
          <w:rFonts w:ascii="Arial" w:hAnsi="Arial" w:cs="Arial"/>
          <w:spacing w:val="24"/>
          <w:sz w:val="18"/>
          <w:szCs w:val="18"/>
        </w:rPr>
        <w:t xml:space="preserve"> aslında esas görevi içtihat yaratmak, kanunları yorumlayarak hukuk yaratmak. İstinaf da kendine </w:t>
      </w:r>
      <w:proofErr w:type="spellStart"/>
      <w:r>
        <w:rPr>
          <w:rFonts w:ascii="Arial" w:hAnsi="Arial" w:cs="Arial"/>
          <w:spacing w:val="24"/>
          <w:sz w:val="18"/>
          <w:szCs w:val="18"/>
        </w:rPr>
        <w:t>Yargıtayı</w:t>
      </w:r>
      <w:proofErr w:type="spellEnd"/>
      <w:r>
        <w:rPr>
          <w:rFonts w:ascii="Arial" w:hAnsi="Arial" w:cs="Arial"/>
          <w:spacing w:val="24"/>
          <w:sz w:val="18"/>
          <w:szCs w:val="18"/>
        </w:rPr>
        <w:t xml:space="preserve"> örnek alıyorsa -çünkü istinaf Yargıtay değil- kendini küçük Yargıtay gibi görüp ondan sonra da "Ben de onun gibi onama kararı..." derse -çünkü "Yerel mahkeme kararlarına karşı taleplerimi istinaf reddettiği zaman onu onamış oluyorum." derse- o zaman biz istinaf ile </w:t>
      </w:r>
      <w:proofErr w:type="spellStart"/>
      <w:r>
        <w:rPr>
          <w:rFonts w:ascii="Arial" w:hAnsi="Arial" w:cs="Arial"/>
          <w:spacing w:val="24"/>
          <w:sz w:val="18"/>
          <w:szCs w:val="18"/>
        </w:rPr>
        <w:t>Yargıtayın</w:t>
      </w:r>
      <w:proofErr w:type="spellEnd"/>
      <w:r>
        <w:rPr>
          <w:rFonts w:ascii="Arial" w:hAnsi="Arial" w:cs="Arial"/>
          <w:spacing w:val="24"/>
          <w:sz w:val="18"/>
          <w:szCs w:val="18"/>
        </w:rPr>
        <w:t xml:space="preserve"> ayrımını ortadan kaldırmış olacağız. Esas zaten problem burada. </w:t>
      </w:r>
      <w:r>
        <w:rPr>
          <w:rFonts w:ascii="Arial" w:hAnsi="Arial" w:cs="Arial"/>
          <w:spacing w:val="24"/>
          <w:sz w:val="18"/>
          <w:szCs w:val="18"/>
        </w:rPr>
        <w:br/>
        <w:t xml:space="preserve">    Küçük bir örnek vereyim: Kıbrıs Yüksek Mahkemesinde her bir kararı -orası için belki "Küçük bir ülke." diyeceksiniz ama- tek tek elle ve sayfalarca yazarak birer içtihat olarak yayınlıyorlar. Kıbrıs, Çubuk kadar yer ama hukukun 1 kişi için de 1 milyon kişi için de aynı olması gerekiyor. Özellikle </w:t>
      </w:r>
      <w:proofErr w:type="spellStart"/>
      <w:r>
        <w:rPr>
          <w:rFonts w:ascii="Arial" w:hAnsi="Arial" w:cs="Arial"/>
          <w:spacing w:val="24"/>
          <w:sz w:val="18"/>
          <w:szCs w:val="18"/>
        </w:rPr>
        <w:t>Yargıtayın</w:t>
      </w:r>
      <w:proofErr w:type="spellEnd"/>
      <w:r>
        <w:rPr>
          <w:rFonts w:ascii="Arial" w:hAnsi="Arial" w:cs="Arial"/>
          <w:spacing w:val="24"/>
          <w:sz w:val="18"/>
          <w:szCs w:val="18"/>
        </w:rPr>
        <w:t xml:space="preserve"> onama kararlarının da gerekçeli olması lazım. Neden onuyorsun? "Şu yasanın şu maddesine göre..." veya "Şuna göre..." demesi lazım. Bizim Türk hukukundaki en büyük sıkıntılarımızdan biri </w:t>
      </w:r>
      <w:proofErr w:type="spellStart"/>
      <w:r>
        <w:rPr>
          <w:rFonts w:ascii="Arial" w:hAnsi="Arial" w:cs="Arial"/>
          <w:spacing w:val="24"/>
          <w:sz w:val="18"/>
          <w:szCs w:val="18"/>
        </w:rPr>
        <w:t>Yargıtaydaki</w:t>
      </w:r>
      <w:proofErr w:type="spellEnd"/>
      <w:r>
        <w:rPr>
          <w:rFonts w:ascii="Arial" w:hAnsi="Arial" w:cs="Arial"/>
          <w:spacing w:val="24"/>
          <w:sz w:val="18"/>
          <w:szCs w:val="18"/>
        </w:rPr>
        <w:t xml:space="preserve"> iş yükünün aşırı artması, bölge adliye mahkemelerinin şimdiden bile tıkanması. İşte, belki de bugün görüştüğümüz tedbirler yargıyı hızlandıracak diyoruz ama bunlar da </w:t>
      </w:r>
      <w:proofErr w:type="gramStart"/>
      <w:r>
        <w:rPr>
          <w:rFonts w:ascii="Arial" w:hAnsi="Arial" w:cs="Arial"/>
          <w:spacing w:val="24"/>
          <w:sz w:val="18"/>
          <w:szCs w:val="18"/>
        </w:rPr>
        <w:t>palyatif</w:t>
      </w:r>
      <w:proofErr w:type="gramEnd"/>
      <w:r>
        <w:rPr>
          <w:rFonts w:ascii="Arial" w:hAnsi="Arial" w:cs="Arial"/>
          <w:spacing w:val="24"/>
          <w:sz w:val="18"/>
          <w:szCs w:val="18"/>
        </w:rPr>
        <w:t xml:space="preserve"> tedbirler, bunların daha alt sebeplerine inip çözülmesi gerekiyor. O da tabii siyasi iktidarın görevi. </w:t>
      </w:r>
      <w:r>
        <w:rPr>
          <w:rFonts w:ascii="Arial" w:hAnsi="Arial" w:cs="Arial"/>
          <w:spacing w:val="24"/>
          <w:sz w:val="18"/>
          <w:szCs w:val="18"/>
        </w:rPr>
        <w:br/>
        <w:t xml:space="preserve">    Teşekkür ederim Sayın Başkan. </w:t>
      </w:r>
      <w:r>
        <w:rPr>
          <w:rFonts w:ascii="Arial" w:hAnsi="Arial" w:cs="Arial"/>
          <w:spacing w:val="24"/>
          <w:sz w:val="18"/>
          <w:szCs w:val="18"/>
        </w:rPr>
        <w:br/>
      </w:r>
      <w:r>
        <w:rPr>
          <w:rFonts w:ascii="Arial" w:hAnsi="Arial" w:cs="Arial"/>
          <w:spacing w:val="24"/>
          <w:sz w:val="18"/>
          <w:szCs w:val="18"/>
        </w:rPr>
        <w:br/>
      </w:r>
    </w:p>
    <w:sectPr w:rsidR="00C54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38"/>
    <w:rsid w:val="00A16638"/>
    <w:rsid w:val="00C5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6578"/>
  <w15:chartTrackingRefBased/>
  <w15:docId w15:val="{66FAD131-F4A4-4CC8-A0B2-BA899A1D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3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6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TBMM</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2020-06-04T11:05:00Z</dcterms:created>
  <dcterms:modified xsi:type="dcterms:W3CDTF">2020-06-04T11:06:00Z</dcterms:modified>
</cp:coreProperties>
</file>